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D" w:rsidRDefault="005F7A7D" w:rsidP="005F7A7D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</w:rPr>
        <w:t>ПОСТАНОВЛЕНИЕ</w:t>
      </w:r>
    </w:p>
    <w:p w:rsidR="00E570C7" w:rsidRPr="00FF7091" w:rsidRDefault="005F7A7D" w:rsidP="00E570C7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</w:rPr>
        <w:t xml:space="preserve">АДМИНИСТРАЦИИ </w:t>
      </w:r>
      <w:r w:rsidR="00E570C7">
        <w:rPr>
          <w:color w:val="000000"/>
        </w:rPr>
        <w:t xml:space="preserve">ГЕОРГИЕВСКОГО </w:t>
      </w:r>
      <w:r w:rsidR="00E570C7" w:rsidRPr="00FF7091">
        <w:rPr>
          <w:color w:val="000000"/>
        </w:rPr>
        <w:t>СЕЛЬСКОГО ПОСЕЛЕНИЯ</w:t>
      </w:r>
    </w:p>
    <w:p w:rsidR="00E570C7" w:rsidRDefault="00E570C7" w:rsidP="00E570C7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Александровского </w:t>
      </w:r>
      <w:r w:rsidRPr="00FF7091">
        <w:rPr>
          <w:color w:val="000000"/>
        </w:rPr>
        <w:t>муниципального района Оренбургской области</w:t>
      </w:r>
    </w:p>
    <w:p w:rsidR="00E570C7" w:rsidRPr="003B354A" w:rsidRDefault="00E570C7" w:rsidP="00DF640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/ </w:t>
      </w:r>
    </w:p>
    <w:p w:rsidR="00E570C7" w:rsidRPr="00FF7091" w:rsidRDefault="00A57955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color w:val="000000"/>
        </w:rPr>
        <w:t>31.07.</w:t>
      </w:r>
      <w:r w:rsidR="00E570C7" w:rsidRPr="00FF7091">
        <w:rPr>
          <w:color w:val="000000"/>
        </w:rPr>
        <w:t xml:space="preserve"> 2017г. №</w:t>
      </w:r>
      <w:r w:rsidR="00E570C7">
        <w:rPr>
          <w:color w:val="000000"/>
        </w:rPr>
        <w:t xml:space="preserve"> </w:t>
      </w:r>
      <w:r>
        <w:rPr>
          <w:color w:val="000000"/>
        </w:rPr>
        <w:t>26</w:t>
      </w:r>
      <w:r w:rsidR="00E570C7">
        <w:rPr>
          <w:color w:val="000000"/>
        </w:rPr>
        <w:t>-п</w:t>
      </w:r>
    </w:p>
    <w:p w:rsidR="00E570C7" w:rsidRDefault="00E570C7" w:rsidP="00E570C7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</w:rPr>
        <w:t>с</w:t>
      </w:r>
      <w:proofErr w:type="gramEnd"/>
      <w:r w:rsidRPr="00FF7091">
        <w:rPr>
          <w:color w:val="000000"/>
        </w:rPr>
        <w:t xml:space="preserve">. </w:t>
      </w:r>
      <w:r>
        <w:rPr>
          <w:color w:val="000000"/>
        </w:rPr>
        <w:t>Георгиевка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E570C7" w:rsidRDefault="00E570C7" w:rsidP="00E570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7091">
        <w:rPr>
          <w:color w:val="000000"/>
        </w:rPr>
        <w:t xml:space="preserve">Об утверждении </w:t>
      </w:r>
      <w:r>
        <w:rPr>
          <w:color w:val="000000"/>
        </w:rPr>
        <w:t>«</w:t>
      </w:r>
      <w:r w:rsidRPr="00D6236D">
        <w:rPr>
          <w:color w:val="000000"/>
        </w:rPr>
        <w:t xml:space="preserve">Программы комплексного развития социальной инфраструктуры </w:t>
      </w:r>
    </w:p>
    <w:p w:rsidR="00E570C7" w:rsidRPr="00783A99" w:rsidRDefault="00E570C7" w:rsidP="00E570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 xml:space="preserve">муниципального образования </w:t>
      </w:r>
      <w:r w:rsidRPr="00440514">
        <w:rPr>
          <w:color w:val="000000"/>
        </w:rPr>
        <w:t>Георгиевского сельского поселения</w:t>
      </w:r>
      <w:r w:rsidRPr="00F052ED">
        <w:rPr>
          <w:b/>
          <w:color w:val="000000"/>
          <w:sz w:val="28"/>
        </w:rPr>
        <w:t xml:space="preserve"> </w:t>
      </w:r>
      <w:r>
        <w:t xml:space="preserve">Александровского района </w:t>
      </w:r>
      <w:r w:rsidRPr="00D6236D">
        <w:rPr>
          <w:color w:val="000000"/>
        </w:rPr>
        <w:t>Оренбургской области на 2017-</w:t>
      </w:r>
      <w:r>
        <w:rPr>
          <w:color w:val="000000"/>
        </w:rPr>
        <w:t>2033</w:t>
      </w:r>
      <w:r w:rsidRPr="00D6236D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0" w:name="_GoBack"/>
      <w:bookmarkEnd w:id="0"/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3"/>
          <w:szCs w:val="23"/>
        </w:rPr>
      </w:pPr>
      <w:proofErr w:type="gramStart"/>
      <w:r w:rsidRPr="00FF7091">
        <w:rPr>
          <w:color w:val="000000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</w:t>
      </w:r>
      <w:r>
        <w:rPr>
          <w:color w:val="000000"/>
        </w:rPr>
        <w:t xml:space="preserve"> муниципального образования,</w:t>
      </w:r>
      <w:r w:rsidRPr="00FF7091">
        <w:rPr>
          <w:color w:val="000000"/>
        </w:rPr>
        <w:t xml:space="preserve"> администрация</w:t>
      </w:r>
      <w:r>
        <w:rPr>
          <w:color w:val="000000"/>
        </w:rPr>
        <w:t xml:space="preserve"> Георгиевского сельсовета</w:t>
      </w:r>
      <w:proofErr w:type="gramEnd"/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FF7091">
        <w:rPr>
          <w:color w:val="000000"/>
          <w:sz w:val="23"/>
          <w:szCs w:val="23"/>
        </w:rPr>
        <w:t> </w:t>
      </w:r>
      <w:r w:rsidRPr="00FF7091">
        <w:rPr>
          <w:color w:val="000000"/>
        </w:rPr>
        <w:t>ПОСТАНОВЛЯЕТ:</w:t>
      </w:r>
    </w:p>
    <w:p w:rsidR="00E570C7" w:rsidRPr="003B354A" w:rsidRDefault="00E570C7" w:rsidP="00E570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7091">
        <w:rPr>
          <w:color w:val="000000"/>
        </w:rPr>
        <w:t xml:space="preserve">1.Утвердить Программу </w:t>
      </w:r>
      <w:r w:rsidRPr="00D6236D">
        <w:rPr>
          <w:color w:val="000000"/>
        </w:rPr>
        <w:t xml:space="preserve">комплексного </w:t>
      </w:r>
      <w:proofErr w:type="gramStart"/>
      <w:r w:rsidRPr="00D6236D">
        <w:rPr>
          <w:color w:val="000000"/>
        </w:rPr>
        <w:t xml:space="preserve">развития социальной инфраструктуры </w:t>
      </w:r>
      <w:r>
        <w:t xml:space="preserve">муниципального образования </w:t>
      </w:r>
      <w:r w:rsidRPr="00440514">
        <w:rPr>
          <w:color w:val="000000"/>
        </w:rPr>
        <w:t>Георгиевского сельского поселения</w:t>
      </w:r>
      <w:r w:rsidRPr="00F052ED">
        <w:rPr>
          <w:b/>
          <w:color w:val="000000"/>
          <w:sz w:val="28"/>
        </w:rPr>
        <w:t xml:space="preserve"> </w:t>
      </w:r>
      <w:r>
        <w:t xml:space="preserve">Александровского района </w:t>
      </w:r>
      <w:r w:rsidRPr="00D6236D">
        <w:rPr>
          <w:color w:val="000000"/>
        </w:rPr>
        <w:t>Оренбургской области</w:t>
      </w:r>
      <w:proofErr w:type="gramEnd"/>
      <w:r w:rsidRPr="00D6236D">
        <w:rPr>
          <w:color w:val="000000"/>
        </w:rPr>
        <w:t xml:space="preserve"> на 2017-</w:t>
      </w:r>
      <w:r>
        <w:rPr>
          <w:color w:val="000000"/>
        </w:rPr>
        <w:t>2033</w:t>
      </w:r>
      <w:r w:rsidRPr="00D6236D">
        <w:rPr>
          <w:color w:val="000000"/>
        </w:rPr>
        <w:t xml:space="preserve"> годы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FF7091">
        <w:rPr>
          <w:color w:val="000000"/>
        </w:rPr>
        <w:t xml:space="preserve">2. </w:t>
      </w:r>
      <w:proofErr w:type="gramStart"/>
      <w:r w:rsidRPr="00FF7091">
        <w:rPr>
          <w:color w:val="000000"/>
        </w:rPr>
        <w:t>Разместить</w:t>
      </w:r>
      <w:proofErr w:type="gramEnd"/>
      <w:r w:rsidRPr="00FF7091">
        <w:rPr>
          <w:color w:val="000000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 w:rsidRPr="00FF7091">
        <w:rPr>
          <w:rStyle w:val="apple-converted-space"/>
          <w:color w:val="000000"/>
        </w:rPr>
        <w:t> </w:t>
      </w:r>
      <w:hyperlink r:id="rId5" w:history="1">
        <w:r w:rsidRPr="004D11A3">
          <w:rPr>
            <w:rStyle w:val="a3"/>
            <w:color w:val="auto"/>
          </w:rPr>
          <w:t xml:space="preserve"> </w:t>
        </w:r>
        <w:r w:rsidRPr="004D11A3">
          <w:rPr>
            <w:rStyle w:val="a3"/>
            <w:color w:val="auto"/>
            <w:lang w:val="en-US"/>
          </w:rPr>
          <w:t xml:space="preserve">https://georgievka-selsovet.jimdo.com/ </w:t>
        </w:r>
      </w:hyperlink>
      <w:r w:rsidRPr="004D11A3">
        <w:t xml:space="preserve"> и в федеральной государственной информац</w:t>
      </w:r>
      <w:r w:rsidRPr="00FF7091">
        <w:rPr>
          <w:color w:val="000000"/>
        </w:rPr>
        <w:t>ионной системе территориального планирования (ФГИС ТП)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F7091">
        <w:rPr>
          <w:color w:val="000000"/>
        </w:rPr>
        <w:t>3.</w:t>
      </w:r>
      <w:proofErr w:type="gramStart"/>
      <w:r w:rsidRPr="00FF7091">
        <w:rPr>
          <w:color w:val="000000"/>
        </w:rPr>
        <w:t>Контроль за</w:t>
      </w:r>
      <w:proofErr w:type="gramEnd"/>
      <w:r w:rsidRPr="00FF7091">
        <w:rPr>
          <w:color w:val="000000"/>
        </w:rPr>
        <w:t xml:space="preserve"> исполнением настоящего Постановления оставляю за собой.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F7091">
        <w:rPr>
          <w:color w:val="000000"/>
        </w:rPr>
        <w:t>4.Настоящее постановление вступает в силу с момента его официального обнародования.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E570C7" w:rsidRDefault="00E570C7" w:rsidP="00E570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36D">
        <w:rPr>
          <w:color w:val="000000"/>
        </w:rPr>
        <w:t xml:space="preserve">Глава </w:t>
      </w:r>
      <w:r>
        <w:rPr>
          <w:color w:val="000000"/>
        </w:rPr>
        <w:t xml:space="preserve">администрации -                   </w:t>
      </w:r>
      <w:r w:rsidRPr="00D6236D">
        <w:rPr>
          <w:color w:val="000000"/>
        </w:rPr>
        <w:t xml:space="preserve">____________ </w:t>
      </w:r>
      <w:r>
        <w:rPr>
          <w:color w:val="000000"/>
        </w:rPr>
        <w:t xml:space="preserve">  Т.М. Абдразаков</w:t>
      </w:r>
    </w:p>
    <w:p w:rsidR="00E570C7" w:rsidRPr="00280460" w:rsidRDefault="00E570C7" w:rsidP="00E570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E570C7" w:rsidRDefault="00E570C7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A57955" w:rsidRDefault="00A57955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E570C7" w:rsidRDefault="00E570C7" w:rsidP="00E570C7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F6408" w:rsidRDefault="00DF6408" w:rsidP="00E570C7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F6408" w:rsidRDefault="00DF6408" w:rsidP="00E570C7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F6408" w:rsidRDefault="00DF6408" w:rsidP="00E570C7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lastRenderedPageBreak/>
        <w:t xml:space="preserve">Муниципальная программа </w:t>
      </w: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t>«</w:t>
      </w:r>
      <w:r w:rsidRPr="00F052ED">
        <w:rPr>
          <w:rFonts w:ascii="Times New Roman" w:hAnsi="Times New Roman" w:cs="Times New Roman"/>
          <w:b/>
          <w:color w:val="000000"/>
          <w:sz w:val="28"/>
        </w:rPr>
        <w:t>Комплексное развитие социальной инфраструктуры</w:t>
      </w: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Георгиевского </w:t>
      </w:r>
      <w:r w:rsidRPr="00F052ED">
        <w:rPr>
          <w:rFonts w:ascii="Times New Roman" w:hAnsi="Times New Roman" w:cs="Times New Roman"/>
          <w:b/>
          <w:color w:val="000000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Александровского </w:t>
      </w:r>
      <w:r w:rsidRPr="00F052ED">
        <w:rPr>
          <w:rFonts w:ascii="Times New Roman" w:hAnsi="Times New Roman" w:cs="Times New Roman"/>
          <w:b/>
          <w:color w:val="000000"/>
          <w:sz w:val="28"/>
        </w:rPr>
        <w:t>муниципального района Оренбургской области на 2017-</w:t>
      </w:r>
      <w:r>
        <w:rPr>
          <w:rFonts w:ascii="Times New Roman" w:hAnsi="Times New Roman" w:cs="Times New Roman"/>
          <w:b/>
          <w:sz w:val="28"/>
        </w:rPr>
        <w:t>2033</w:t>
      </w:r>
      <w:r w:rsidRPr="00F052ED">
        <w:rPr>
          <w:rFonts w:ascii="Times New Roman" w:hAnsi="Times New Roman" w:cs="Times New Roman"/>
          <w:b/>
          <w:color w:val="000000"/>
          <w:sz w:val="28"/>
        </w:rPr>
        <w:t xml:space="preserve"> годы</w:t>
      </w:r>
      <w:r w:rsidRPr="00F052ED">
        <w:rPr>
          <w:rFonts w:ascii="Times New Roman" w:hAnsi="Times New Roman" w:cs="Times New Roman"/>
          <w:b/>
          <w:sz w:val="28"/>
        </w:rPr>
        <w:t>»</w:t>
      </w:r>
    </w:p>
    <w:p w:rsidR="00027C9C" w:rsidRPr="0007157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27C9C" w:rsidRDefault="00027C9C" w:rsidP="00027C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t>ПАСПОРТ ПРОГРАММЫ</w:t>
      </w:r>
    </w:p>
    <w:p w:rsidR="00027C9C" w:rsidRPr="00F052ED" w:rsidRDefault="00027C9C" w:rsidP="00027C9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№1</w:t>
      </w:r>
    </w:p>
    <w:tbl>
      <w:tblPr>
        <w:tblStyle w:val="a5"/>
        <w:tblW w:w="0" w:type="auto"/>
        <w:tblLook w:val="04A0"/>
      </w:tblPr>
      <w:tblGrid>
        <w:gridCol w:w="723"/>
        <w:gridCol w:w="3748"/>
        <w:gridCol w:w="5100"/>
      </w:tblGrid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A6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6AE2">
              <w:rPr>
                <w:rFonts w:ascii="Times New Roman" w:hAnsi="Times New Roman" w:cs="Times New Roman"/>
              </w:rPr>
              <w:t>/</w:t>
            </w:r>
            <w:proofErr w:type="spellStart"/>
            <w:r w:rsidRPr="005A6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210" w:type="dxa"/>
          </w:tcPr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4DE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4DEE">
              <w:rPr>
                <w:rFonts w:ascii="Times New Roman" w:hAnsi="Times New Roman" w:cs="Times New Roman"/>
              </w:rPr>
              <w:t>«</w:t>
            </w:r>
            <w:r w:rsidRPr="00C54DEE">
              <w:rPr>
                <w:rFonts w:ascii="Times New Roman" w:hAnsi="Times New Roman" w:cs="Times New Roman"/>
                <w:color w:val="000000"/>
              </w:rPr>
              <w:t>Комплексное развитие социальной инфраструктуры</w:t>
            </w:r>
          </w:p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Георгиевского </w:t>
            </w:r>
            <w:r w:rsidRPr="00C54DEE">
              <w:rPr>
                <w:rFonts w:ascii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ьского поселения Александровского </w:t>
            </w:r>
            <w:r w:rsidRPr="00C54DEE">
              <w:rPr>
                <w:rFonts w:ascii="Times New Roman" w:hAnsi="Times New Roman" w:cs="Times New Roman"/>
                <w:color w:val="000000"/>
              </w:rPr>
              <w:t>муниципального района Оренбургской области на 2017-</w:t>
            </w:r>
            <w:r>
              <w:rPr>
                <w:rFonts w:ascii="Times New Roman" w:hAnsi="Times New Roman" w:cs="Times New Roman"/>
                <w:color w:val="000000"/>
              </w:rPr>
              <w:t>2033</w:t>
            </w:r>
            <w:r w:rsidRPr="00C54DEE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C54DEE">
              <w:rPr>
                <w:rFonts w:ascii="Times New Roman" w:hAnsi="Times New Roman" w:cs="Times New Roman"/>
              </w:rPr>
              <w:t>»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027C9C" w:rsidRPr="006864CD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6.11. </w:t>
            </w:r>
            <w:r w:rsidRPr="006864CD">
              <w:rPr>
                <w:rFonts w:ascii="Times New Roman" w:hAnsi="Times New Roman" w:cs="Times New Roman"/>
              </w:rPr>
              <w:t>2003 года «Об общих принципах организации местного самоуправления в РФ»;</w:t>
            </w:r>
          </w:p>
          <w:p w:rsidR="00027C9C" w:rsidRPr="006864CD" w:rsidRDefault="00027C9C" w:rsidP="000B30BC">
            <w:pPr>
              <w:rPr>
                <w:rFonts w:ascii="Times New Roman" w:hAnsi="Times New Roman" w:cs="Times New Roman"/>
              </w:rPr>
            </w:pPr>
            <w:r w:rsidRPr="006864CD">
              <w:rPr>
                <w:rFonts w:ascii="Times New Roman" w:hAnsi="Times New Roman" w:cs="Times New Roman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027C9C" w:rsidRPr="00AE2B4A" w:rsidRDefault="00027C9C" w:rsidP="000B30BC">
            <w:pPr>
              <w:rPr>
                <w:rFonts w:ascii="Times New Roman" w:hAnsi="Times New Roman" w:cs="Times New Roman"/>
                <w:i/>
              </w:rPr>
            </w:pPr>
            <w:r w:rsidRPr="00AE2B4A">
              <w:rPr>
                <w:rFonts w:ascii="Times New Roman" w:hAnsi="Times New Roman" w:cs="Times New Roman"/>
              </w:rPr>
              <w:t>Устав муниципального образования Георгиевский сельсовет Оренбургской области принятый решением Совета депутатов от 30.04.2015 г. №179</w:t>
            </w:r>
            <w:r w:rsidRPr="00AE2B4A">
              <w:rPr>
                <w:rFonts w:ascii="Times New Roman" w:hAnsi="Times New Roman" w:cs="Times New Roman"/>
                <w:i/>
              </w:rPr>
              <w:t>;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Георгиевского сельсовета </w:t>
            </w:r>
            <w:r w:rsidRPr="006864CD">
              <w:rPr>
                <w:rFonts w:ascii="Times New Roman" w:hAnsi="Times New Roman" w:cs="Times New Roman"/>
              </w:rPr>
              <w:t>Оренбургской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4C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27.12.2013 г.</w:t>
            </w:r>
            <w:r w:rsidRPr="006864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141</w:t>
            </w:r>
            <w:r w:rsidRPr="006864CD">
              <w:rPr>
                <w:rFonts w:ascii="Times New Roman" w:hAnsi="Times New Roman" w:cs="Times New Roman"/>
              </w:rPr>
              <w:t>«Об утверждении генерального плана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Георгиевский </w:t>
            </w:r>
            <w:r w:rsidRPr="006864CD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Александровского</w:t>
            </w:r>
            <w:r w:rsidRPr="00686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 Оренбургской области».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027C9C" w:rsidRPr="00BC2F98" w:rsidRDefault="00027C9C" w:rsidP="000B30BC">
            <w:pPr>
              <w:spacing w:before="100" w:after="100"/>
              <w:rPr>
                <w:rFonts w:ascii="Times New Roman" w:hAnsi="Times New Roman" w:cs="Times New Roman"/>
              </w:rPr>
            </w:pPr>
            <w:r w:rsidRPr="00BC2F98">
              <w:rPr>
                <w:rFonts w:ascii="Times New Roman" w:hAnsi="Times New Roman" w:cs="Times New Roman"/>
              </w:rPr>
              <w:t>Администрация муниципа</w:t>
            </w:r>
            <w:r>
              <w:rPr>
                <w:rFonts w:ascii="Times New Roman" w:hAnsi="Times New Roman" w:cs="Times New Roman"/>
              </w:rPr>
              <w:t xml:space="preserve">льного образования Георгиевский </w:t>
            </w:r>
            <w:r w:rsidRPr="00BC2F98">
              <w:rPr>
                <w:rFonts w:ascii="Times New Roman" w:hAnsi="Times New Roman" w:cs="Times New Roman"/>
              </w:rPr>
              <w:t xml:space="preserve">сельсовет </w:t>
            </w:r>
            <w:r>
              <w:rPr>
                <w:rFonts w:ascii="Times New Roman" w:hAnsi="Times New Roman" w:cs="Times New Roman"/>
              </w:rPr>
              <w:t xml:space="preserve">Александровского </w:t>
            </w:r>
            <w:r w:rsidRPr="00BC2F98">
              <w:rPr>
                <w:rFonts w:ascii="Times New Roman" w:hAnsi="Times New Roman" w:cs="Times New Roman"/>
              </w:rPr>
              <w:t>района Оренбургской области.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proofErr w:type="gramStart"/>
            <w:r w:rsidRPr="00BC2F98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461832</w:t>
            </w:r>
            <w:r w:rsidRPr="00BC2F98">
              <w:rPr>
                <w:rFonts w:ascii="Times New Roman" w:hAnsi="Times New Roman" w:cs="Times New Roman"/>
              </w:rPr>
              <w:t xml:space="preserve"> Оренбургская область,</w:t>
            </w:r>
            <w:r>
              <w:rPr>
                <w:rFonts w:ascii="Times New Roman" w:hAnsi="Times New Roman" w:cs="Times New Roman"/>
              </w:rPr>
              <w:t xml:space="preserve"> Александровский район, муниципальное образование Георгиевский сельсовет, с</w:t>
            </w:r>
            <w:r w:rsidRPr="00BC2F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Георгиевка</w:t>
            </w:r>
            <w:r w:rsidRPr="00BC2F98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Советская, 42</w:t>
            </w:r>
            <w:r w:rsidRPr="00BC2F9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27C9C" w:rsidRPr="00C54DEE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210" w:type="dxa"/>
          </w:tcPr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1" w:name="sub_14"/>
            <w:r w:rsidRPr="00C54DEE">
              <w:rPr>
                <w:rFonts w:ascii="Times New Roman" w:hAnsi="Times New Roman" w:cs="Times New Roman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C54DEE">
              <w:rPr>
                <w:rFonts w:ascii="Times New Roman" w:hAnsi="Times New Roman" w:cs="Times New Roman"/>
              </w:rPr>
              <w:t>повышения качества жизни населения населенных пунктов</w:t>
            </w:r>
            <w:r>
              <w:rPr>
                <w:rFonts w:ascii="Times New Roman" w:hAnsi="Times New Roman" w:cs="Times New Roman"/>
              </w:rPr>
              <w:t xml:space="preserve"> Георгиевского</w:t>
            </w:r>
            <w:r w:rsidRPr="00C54DEE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Александровского района </w:t>
            </w:r>
            <w:r w:rsidRPr="00C54DEE">
              <w:rPr>
                <w:rFonts w:ascii="Times New Roman" w:hAnsi="Times New Roman" w:cs="Times New Roman"/>
              </w:rPr>
              <w:t>Оренбургской области</w:t>
            </w:r>
            <w:proofErr w:type="gramEnd"/>
            <w:r w:rsidRPr="00C54DEE">
              <w:rPr>
                <w:rFonts w:ascii="Times New Roman" w:hAnsi="Times New Roman" w:cs="Times New Roman"/>
              </w:rPr>
              <w:t>.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r w:rsidRPr="00C54DEE">
              <w:rPr>
                <w:rFonts w:ascii="Times New Roman" w:hAnsi="Times New Roman" w:cs="Times New Roman"/>
              </w:rPr>
              <w:t>-  безопасность, качество и эффективность использования населением объектов социальной инфраструктуры</w:t>
            </w:r>
            <w:r>
              <w:rPr>
                <w:rFonts w:ascii="Times New Roman" w:hAnsi="Times New Roman" w:cs="Times New Roman"/>
              </w:rPr>
              <w:t xml:space="preserve"> поселения;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2" w:name="sub_15"/>
            <w:bookmarkEnd w:id="1"/>
            <w:r w:rsidRPr="00C54DEE">
              <w:rPr>
                <w:rFonts w:ascii="Times New Roman" w:hAnsi="Times New Roman" w:cs="Times New Roman"/>
              </w:rPr>
              <w:t xml:space="preserve">-  доступность объектов социальной инфраструктуры </w:t>
            </w:r>
            <w:r>
              <w:rPr>
                <w:rFonts w:ascii="Times New Roman" w:hAnsi="Times New Roman" w:cs="Times New Roman"/>
              </w:rPr>
              <w:t>поселения,</w:t>
            </w:r>
            <w:r w:rsidRPr="00C54DEE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населения поселения </w:t>
            </w:r>
            <w:r w:rsidRPr="00C54DEE">
              <w:rPr>
                <w:rFonts w:ascii="Times New Roman" w:hAnsi="Times New Roman" w:cs="Times New Roman"/>
              </w:rPr>
              <w:t xml:space="preserve"> в соответствии с нормативами градостроительного проектирования соответственно </w:t>
            </w:r>
            <w:r>
              <w:rPr>
                <w:rFonts w:ascii="Times New Roman" w:hAnsi="Times New Roman" w:cs="Times New Roman"/>
              </w:rPr>
              <w:t>поселения;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3" w:name="sub_16"/>
            <w:bookmarkEnd w:id="2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сбалансированное, перспективное развитие </w:t>
            </w:r>
            <w:r w:rsidRPr="00C54DEE">
              <w:rPr>
                <w:rFonts w:ascii="Times New Roman" w:hAnsi="Times New Roman" w:cs="Times New Roman"/>
              </w:rPr>
              <w:lastRenderedPageBreak/>
              <w:t xml:space="preserve">социальной инфраструктуры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54DEE">
              <w:rPr>
                <w:rFonts w:ascii="Times New Roman" w:hAnsi="Times New Roman" w:cs="Times New Roman"/>
              </w:rPr>
              <w:t xml:space="preserve"> в соответствии с установленными потребностями в объектах социальной инфраструктуры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54DEE">
              <w:rPr>
                <w:rFonts w:ascii="Times New Roman" w:hAnsi="Times New Roman" w:cs="Times New Roman"/>
              </w:rPr>
              <w:t>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4" w:name="sub_17"/>
            <w:bookmarkEnd w:id="3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 достижение расчетного уровня обеспеченности </w:t>
            </w:r>
            <w:r>
              <w:rPr>
                <w:rFonts w:ascii="Times New Roman" w:hAnsi="Times New Roman" w:cs="Times New Roman"/>
              </w:rPr>
              <w:t>населения поселения</w:t>
            </w:r>
            <w:r w:rsidRPr="00C54DEE">
              <w:rPr>
                <w:rFonts w:ascii="Times New Roman" w:hAnsi="Times New Roman" w:cs="Times New Roman"/>
              </w:rPr>
              <w:t xml:space="preserve"> услугами в областях, указанных в </w:t>
            </w:r>
            <w:hyperlink w:anchor="sub_1" w:history="1">
              <w:r w:rsidRPr="004D11A3">
                <w:rPr>
                  <w:rStyle w:val="a6"/>
                </w:rPr>
                <w:t>пункте 1</w:t>
              </w:r>
            </w:hyperlink>
            <w:r w:rsidRPr="00C54DEE">
              <w:rPr>
                <w:rFonts w:ascii="Times New Roman" w:hAnsi="Times New Roman" w:cs="Times New Roman"/>
              </w:rPr>
              <w:t xml:space="preserve"> требований утвержденных Постановлением Правительства Российской Федерации от 01.10.2015 года №1050  , в соответствии с нормативами градостроительного проектирования </w:t>
            </w:r>
            <w:r w:rsidRPr="008E63BA">
              <w:rPr>
                <w:rFonts w:ascii="Times New Roman" w:hAnsi="Times New Roman" w:cs="Times New Roman"/>
              </w:rPr>
              <w:t>соответственно поселения или городского округа (далее - Требования);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5" w:name="sub_18"/>
            <w:bookmarkEnd w:id="4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 эффективность функционирования действующей социальной инфраструктуры.</w:t>
            </w:r>
            <w:bookmarkEnd w:id="5"/>
          </w:p>
          <w:p w:rsidR="00027C9C" w:rsidRPr="00C54DEE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 доля детей в возрасте от 1 до 6 лет, обеспеченных дошкольными учреждениями;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-вместимость клубов, библиотек, учреждений дошкольного образования;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</w:t>
            </w:r>
            <w:r w:rsidRPr="00563312">
              <w:rPr>
                <w:sz w:val="22"/>
                <w:szCs w:val="22"/>
              </w:rPr>
              <w:t xml:space="preserve"> количество посещений в поликлинике</w:t>
            </w:r>
            <w:r w:rsidRPr="00563312">
              <w:rPr>
                <w:color w:val="000000"/>
                <w:sz w:val="22"/>
                <w:szCs w:val="22"/>
              </w:rPr>
              <w:t>;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63312">
              <w:rPr>
                <w:rFonts w:ascii="Times New Roman" w:hAnsi="Times New Roman" w:cs="Times New Roman"/>
                <w:color w:val="000000"/>
              </w:rPr>
              <w:t>- вместимость объектов физической культуры и массового спорта.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027C9C" w:rsidRDefault="00027C9C" w:rsidP="000B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 Дома культуры по адресу: село Георгиевка улица Советская 42;</w:t>
            </w:r>
          </w:p>
          <w:p w:rsidR="00027C9C" w:rsidRPr="005A6AE2" w:rsidRDefault="00027C9C" w:rsidP="000B3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 Дома досуга по адресу: село Каяпкулово улица Сагита Агишева 10а.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027C9C" w:rsidRDefault="00027C9C" w:rsidP="000B30BC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Реализация программы проходит </w:t>
            </w:r>
            <w:proofErr w:type="gramStart"/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</w:t>
            </w:r>
            <w:proofErr w:type="gramEnd"/>
          </w:p>
          <w:p w:rsidR="00027C9C" w:rsidRPr="006A1895" w:rsidRDefault="00027C9C" w:rsidP="000B30BC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 (два)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 этапа:</w:t>
            </w:r>
          </w:p>
          <w:p w:rsidR="00027C9C" w:rsidRPr="006A1895" w:rsidRDefault="00027C9C" w:rsidP="000B30BC">
            <w:pPr>
              <w:shd w:val="clear" w:color="auto" w:fill="FFFFFF"/>
              <w:spacing w:line="234" w:lineRule="atLeast"/>
              <w:ind w:firstLine="284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I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 этап-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2017 – 2022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годы;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  <w:sz w:val="28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II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 этап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- 2022 – 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2033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годы</w:t>
            </w:r>
            <w:proofErr w:type="gramEnd"/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027C9C" w:rsidRPr="006A1895" w:rsidRDefault="00027C9C" w:rsidP="000B3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95">
              <w:rPr>
                <w:rFonts w:ascii="Times New Roman" w:hAnsi="Times New Roman" w:cs="Times New Roman"/>
              </w:rPr>
              <w:t>Программа предполагает финансирование за счёт бюджетов всех уровней в сумме</w:t>
            </w:r>
            <w:r>
              <w:rPr>
                <w:rFonts w:ascii="Times New Roman" w:hAnsi="Times New Roman" w:cs="Times New Roman"/>
              </w:rPr>
              <w:t xml:space="preserve">: сумма </w:t>
            </w:r>
            <w:r w:rsidRPr="00F52793">
              <w:rPr>
                <w:rFonts w:ascii="Times New Roman" w:hAnsi="Times New Roman" w:cs="Times New Roman"/>
                <w:u w:val="single"/>
              </w:rPr>
              <w:t xml:space="preserve">не </w:t>
            </w:r>
            <w:r>
              <w:rPr>
                <w:rFonts w:ascii="Times New Roman" w:hAnsi="Times New Roman" w:cs="Times New Roman"/>
                <w:u w:val="single"/>
              </w:rPr>
              <w:t xml:space="preserve">заложена до 2019 года. </w:t>
            </w:r>
            <w:r w:rsidRPr="006A1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2020 года предполагается привлечение средств по смете или аналогам (реконструкции клубов).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 – не определено;</w:t>
            </w:r>
          </w:p>
          <w:p w:rsidR="00027C9C" w:rsidRDefault="00027C9C" w:rsidP="000B30BC">
            <w:pPr>
              <w:rPr>
                <w:rFonts w:ascii="Times New Roman" w:hAnsi="Times New Roman" w:cs="Times New Roman"/>
              </w:rPr>
            </w:pPr>
            <w:r w:rsidRPr="006A1895">
              <w:rPr>
                <w:rFonts w:ascii="Times New Roman" w:hAnsi="Times New Roman" w:cs="Times New Roman"/>
              </w:rPr>
              <w:t>внебюджетные средст</w:t>
            </w:r>
            <w:r>
              <w:rPr>
                <w:rFonts w:ascii="Times New Roman" w:hAnsi="Times New Roman" w:cs="Times New Roman"/>
              </w:rPr>
              <w:t>ва – не определено;</w:t>
            </w:r>
          </w:p>
          <w:p w:rsidR="00027C9C" w:rsidRPr="006A1895" w:rsidRDefault="00027C9C" w:rsidP="000B30BC">
            <w:pPr>
              <w:rPr>
                <w:rStyle w:val="a7"/>
              </w:rPr>
            </w:pPr>
            <w:r>
              <w:rPr>
                <w:rStyle w:val="a7"/>
              </w:rPr>
              <w:t xml:space="preserve">федеральный бюджет - </w:t>
            </w:r>
            <w:r>
              <w:rPr>
                <w:rFonts w:ascii="Times New Roman" w:hAnsi="Times New Roman" w:cs="Times New Roman"/>
              </w:rPr>
              <w:t>не определено;</w:t>
            </w:r>
          </w:p>
          <w:p w:rsidR="00027C9C" w:rsidRPr="006A1895" w:rsidRDefault="00027C9C" w:rsidP="000B30BC">
            <w:pPr>
              <w:rPr>
                <w:rStyle w:val="a7"/>
              </w:rPr>
            </w:pPr>
            <w:r>
              <w:rPr>
                <w:rStyle w:val="a7"/>
              </w:rPr>
              <w:t>областной бюджет -</w:t>
            </w:r>
            <w:r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  <w:i/>
                <w:iCs/>
                <w:color w:val="808080" w:themeColor="text1" w:themeTint="7F"/>
              </w:rPr>
            </w:pPr>
            <w:r w:rsidRPr="006A1895">
              <w:rPr>
                <w:rStyle w:val="a7"/>
              </w:rPr>
              <w:t>бюджет района</w:t>
            </w:r>
            <w:r>
              <w:rPr>
                <w:rStyle w:val="a7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027C9C" w:rsidRPr="006A1895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ассигнова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ния, предусмотренные в плановом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периоде 2017-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2033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годов, будут уточнены при формировании</w:t>
            </w:r>
          </w:p>
          <w:p w:rsidR="00027C9C" w:rsidRPr="006A1895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Георгиевского поселения с учетом изменения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гнований из бюджетов  Александровского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 и бюджета Оренбургской области.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027C9C" w:rsidRPr="005F6153" w:rsidRDefault="00027C9C" w:rsidP="000B30BC">
            <w:pPr>
              <w:pStyle w:val="a8"/>
              <w:numPr>
                <w:ilvl w:val="0"/>
                <w:numId w:val="17"/>
              </w:numPr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сбалансированного рынка труда и занятости населения за счет увеличения </w:t>
            </w: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мест приложения труда, снижения уровня безработицы, создания условий для привлечения на </w:t>
            </w:r>
            <w:r w:rsidRPr="005F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поселения квалифицированных кадров.</w:t>
            </w:r>
          </w:p>
          <w:p w:rsidR="00027C9C" w:rsidRPr="005F6153" w:rsidRDefault="00027C9C" w:rsidP="000B30BC">
            <w:pPr>
              <w:pStyle w:val="a8"/>
              <w:numPr>
                <w:ilvl w:val="0"/>
                <w:numId w:val="17"/>
              </w:numPr>
              <w:tabs>
                <w:tab w:val="left" w:pos="993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таких отраслей, как образование, физическая культура и массовый спорт, культура.</w:t>
            </w:r>
          </w:p>
          <w:p w:rsidR="00027C9C" w:rsidRPr="006B234E" w:rsidRDefault="00027C9C" w:rsidP="000B30BC">
            <w:pPr>
              <w:pStyle w:val="a8"/>
              <w:numPr>
                <w:ilvl w:val="0"/>
                <w:numId w:val="17"/>
              </w:numPr>
              <w:ind w:left="68" w:firstLine="0"/>
              <w:rPr>
                <w:rFonts w:ascii="Times New Roman" w:hAnsi="Times New Roman" w:cs="Times New Roman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 счет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C9C" w:rsidRPr="0007157D" w:rsidRDefault="00027C9C" w:rsidP="00027C9C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027C9C" w:rsidRDefault="00027C9C" w:rsidP="00027C9C">
      <w:pPr>
        <w:pStyle w:val="21"/>
        <w:numPr>
          <w:ilvl w:val="0"/>
          <w:numId w:val="6"/>
        </w:numPr>
        <w:spacing w:before="240" w:after="240"/>
        <w:jc w:val="center"/>
        <w:rPr>
          <w:b/>
          <w:bCs/>
          <w:szCs w:val="24"/>
        </w:rPr>
      </w:pPr>
      <w:r w:rsidRPr="00AE7EE6">
        <w:rPr>
          <w:b/>
          <w:bCs/>
          <w:szCs w:val="24"/>
        </w:rPr>
        <w:t>Х</w:t>
      </w:r>
      <w:r>
        <w:rPr>
          <w:b/>
          <w:bCs/>
          <w:szCs w:val="24"/>
        </w:rPr>
        <w:t>АРАКТЕРИСТИКА СУЩЕСТВУЮЩЕГО СОСТОЯНИЯ СОЦИАЛЬНОЙ ИНФРАСТРУКТУРЫ.</w:t>
      </w:r>
    </w:p>
    <w:p w:rsidR="00027C9C" w:rsidRPr="003F5D45" w:rsidRDefault="00027C9C" w:rsidP="00027C9C"/>
    <w:p w:rsidR="00027C9C" w:rsidRPr="000E4B8C" w:rsidRDefault="00027C9C" w:rsidP="00027C9C">
      <w:pPr>
        <w:pStyle w:val="21"/>
        <w:numPr>
          <w:ilvl w:val="0"/>
          <w:numId w:val="0"/>
        </w:numPr>
        <w:spacing w:before="240" w:after="240"/>
        <w:ind w:left="1440"/>
        <w:jc w:val="center"/>
        <w:rPr>
          <w:b/>
          <w:bCs/>
          <w:highlight w:val="green"/>
        </w:rPr>
      </w:pPr>
      <w:r>
        <w:rPr>
          <w:b/>
          <w:bCs/>
        </w:rPr>
        <w:t xml:space="preserve">1.1. Описание социально – экономического состояния поселения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комплексного 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Георгиевского 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поселения.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 поселения – доступные для потенциала территории, адекватные географическому, демографическому, экономическому, </w:t>
      </w:r>
      <w:proofErr w:type="spellStart"/>
      <w:r w:rsidRPr="00F052ED">
        <w:rPr>
          <w:rFonts w:ascii="Times New Roman" w:eastAsia="Times New Roman" w:hAnsi="Times New Roman" w:cs="Times New Roman"/>
          <w:sz w:val="28"/>
          <w:szCs w:val="24"/>
        </w:rPr>
        <w:t>социокультурному</w:t>
      </w:r>
      <w:proofErr w:type="spellEnd"/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в соответствии с требованиями действующего законодательства.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призвана создать условия для 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путем проведения строительства и реконструкции объектов здравоохранения, образования, культуры, физической культуры и массового спорта.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052ED">
        <w:rPr>
          <w:sz w:val="28"/>
        </w:rPr>
        <w:t xml:space="preserve">Территория поселения составляет </w:t>
      </w:r>
      <w:r>
        <w:rPr>
          <w:sz w:val="28"/>
        </w:rPr>
        <w:t>162,8</w:t>
      </w:r>
      <w:r w:rsidRPr="00F052ED">
        <w:rPr>
          <w:sz w:val="28"/>
        </w:rPr>
        <w:t xml:space="preserve"> кв. км</w:t>
      </w:r>
      <w:r>
        <w:rPr>
          <w:sz w:val="28"/>
        </w:rPr>
        <w:t>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052ED">
        <w:rPr>
          <w:sz w:val="28"/>
        </w:rPr>
        <w:t xml:space="preserve">На территории </w:t>
      </w:r>
      <w:r>
        <w:rPr>
          <w:sz w:val="28"/>
        </w:rPr>
        <w:t>Георгиевского сельсовета</w:t>
      </w:r>
      <w:r w:rsidRPr="00F052ED">
        <w:rPr>
          <w:sz w:val="28"/>
        </w:rPr>
        <w:t xml:space="preserve">  расположено </w:t>
      </w:r>
      <w:r>
        <w:rPr>
          <w:sz w:val="28"/>
          <w:u w:val="single"/>
        </w:rPr>
        <w:t xml:space="preserve">4 (четыре) </w:t>
      </w:r>
      <w:r w:rsidRPr="00F052ED">
        <w:rPr>
          <w:sz w:val="28"/>
        </w:rPr>
        <w:t>населенных пункта: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Георгиевка</w:t>
      </w:r>
      <w:proofErr w:type="gramEnd"/>
      <w:r>
        <w:rPr>
          <w:sz w:val="28"/>
        </w:rPr>
        <w:t xml:space="preserve">, </w:t>
      </w:r>
      <w:r w:rsidRPr="00F052ED">
        <w:rPr>
          <w:sz w:val="28"/>
        </w:rPr>
        <w:t xml:space="preserve"> </w:t>
      </w:r>
      <w:r>
        <w:rPr>
          <w:sz w:val="28"/>
        </w:rPr>
        <w:t>с. Каяпкулово, с. Курпячево,</w:t>
      </w:r>
      <w:r w:rsidRPr="00F052ED">
        <w:rPr>
          <w:sz w:val="28"/>
        </w:rPr>
        <w:t xml:space="preserve"> </w:t>
      </w:r>
      <w:r>
        <w:rPr>
          <w:sz w:val="28"/>
        </w:rPr>
        <w:t>п. Рощепкино</w:t>
      </w:r>
      <w:r w:rsidRPr="00F052ED">
        <w:rPr>
          <w:sz w:val="28"/>
        </w:rPr>
        <w:t xml:space="preserve"> (</w:t>
      </w:r>
      <w:r>
        <w:rPr>
          <w:sz w:val="28"/>
        </w:rPr>
        <w:t xml:space="preserve">общая </w:t>
      </w:r>
      <w:r w:rsidRPr="00F052ED">
        <w:rPr>
          <w:sz w:val="28"/>
        </w:rPr>
        <w:t xml:space="preserve">территория </w:t>
      </w:r>
      <w:r>
        <w:rPr>
          <w:sz w:val="28"/>
        </w:rPr>
        <w:t xml:space="preserve">всех </w:t>
      </w:r>
      <w:r w:rsidRPr="00F052ED">
        <w:rPr>
          <w:sz w:val="28"/>
        </w:rPr>
        <w:t>населе</w:t>
      </w:r>
      <w:r>
        <w:rPr>
          <w:sz w:val="28"/>
        </w:rPr>
        <w:t>нных пунктов составляет 3,09 кв. км.).</w:t>
      </w:r>
      <w:r w:rsidRPr="00F052ED">
        <w:rPr>
          <w:sz w:val="28"/>
        </w:rPr>
        <w:t xml:space="preserve">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Pr="00F052ED">
        <w:rPr>
          <w:sz w:val="28"/>
        </w:rPr>
        <w:t xml:space="preserve">Административным центром является </w:t>
      </w:r>
      <w:proofErr w:type="gramStart"/>
      <w:r w:rsidRPr="00F052ED">
        <w:rPr>
          <w:sz w:val="28"/>
        </w:rPr>
        <w:t>с</w:t>
      </w:r>
      <w:proofErr w:type="gramEnd"/>
      <w:r w:rsidRPr="00F052ED">
        <w:rPr>
          <w:sz w:val="28"/>
        </w:rPr>
        <w:t xml:space="preserve">.  </w:t>
      </w:r>
      <w:r>
        <w:rPr>
          <w:sz w:val="28"/>
        </w:rPr>
        <w:t>Георгиевка</w:t>
      </w:r>
      <w:r w:rsidRPr="00F052ED">
        <w:rPr>
          <w:sz w:val="28"/>
        </w:rPr>
        <w:t>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 xml:space="preserve">Застройка населённых пунктов в основном представлена частным сектором.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 xml:space="preserve">Многоквартирных домов кирпичной застройки </w:t>
      </w:r>
      <w:r>
        <w:rPr>
          <w:sz w:val="28"/>
        </w:rPr>
        <w:t>48</w:t>
      </w:r>
      <w:r w:rsidRPr="00F052ED">
        <w:rPr>
          <w:sz w:val="28"/>
        </w:rPr>
        <w:t xml:space="preserve">.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>Численность населения имеет тенденцию к</w:t>
      </w:r>
      <w:r>
        <w:rPr>
          <w:sz w:val="28"/>
        </w:rPr>
        <w:t xml:space="preserve"> сокращению</w:t>
      </w:r>
      <w:r w:rsidRPr="00F052ED">
        <w:rPr>
          <w:sz w:val="28"/>
        </w:rPr>
        <w:t xml:space="preserve">  из-за</w:t>
      </w:r>
      <w:r>
        <w:rPr>
          <w:sz w:val="28"/>
        </w:rPr>
        <w:t xml:space="preserve"> низкой</w:t>
      </w:r>
      <w:r w:rsidRPr="00F052ED">
        <w:rPr>
          <w:sz w:val="28"/>
        </w:rPr>
        <w:t xml:space="preserve">  рождаемости (в 2016 г. родилось </w:t>
      </w:r>
      <w:r>
        <w:rPr>
          <w:sz w:val="28"/>
        </w:rPr>
        <w:t>3</w:t>
      </w:r>
      <w:r w:rsidRPr="00F052ED">
        <w:rPr>
          <w:sz w:val="28"/>
        </w:rPr>
        <w:t xml:space="preserve"> человек) и </w:t>
      </w:r>
      <w:r>
        <w:rPr>
          <w:sz w:val="28"/>
        </w:rPr>
        <w:t>высокой</w:t>
      </w:r>
      <w:r w:rsidRPr="00F052ED">
        <w:rPr>
          <w:sz w:val="28"/>
        </w:rPr>
        <w:t xml:space="preserve"> смертности (в 2016г. умерло </w:t>
      </w:r>
      <w:r>
        <w:rPr>
          <w:sz w:val="28"/>
        </w:rPr>
        <w:t>4</w:t>
      </w:r>
      <w:r w:rsidRPr="00F052ED">
        <w:rPr>
          <w:sz w:val="28"/>
        </w:rPr>
        <w:t xml:space="preserve"> человек).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52ED">
        <w:rPr>
          <w:sz w:val="28"/>
          <w:szCs w:val="28"/>
        </w:rPr>
        <w:t xml:space="preserve">Численность населения на 1 января 2017 года составляет </w:t>
      </w:r>
      <w:r>
        <w:rPr>
          <w:sz w:val="28"/>
          <w:szCs w:val="28"/>
        </w:rPr>
        <w:t>485</w:t>
      </w:r>
      <w:r w:rsidRPr="00F052ED">
        <w:rPr>
          <w:sz w:val="28"/>
          <w:szCs w:val="28"/>
        </w:rPr>
        <w:t xml:space="preserve"> человека.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2ED">
        <w:rPr>
          <w:sz w:val="28"/>
          <w:szCs w:val="28"/>
        </w:rPr>
        <w:t>В разрезе населенных пунктов:</w:t>
      </w:r>
    </w:p>
    <w:p w:rsidR="00027C9C" w:rsidRPr="00F052ED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052ED">
        <w:rPr>
          <w:sz w:val="28"/>
          <w:szCs w:val="28"/>
        </w:rPr>
        <w:t>с</w:t>
      </w:r>
      <w:proofErr w:type="gramEnd"/>
      <w:r w:rsidRPr="00F05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Георгиевка</w:t>
      </w:r>
      <w:proofErr w:type="gramEnd"/>
      <w:r>
        <w:rPr>
          <w:sz w:val="28"/>
          <w:szCs w:val="28"/>
        </w:rPr>
        <w:t xml:space="preserve"> 232</w:t>
      </w:r>
      <w:r w:rsidRPr="00F052ED">
        <w:rPr>
          <w:sz w:val="28"/>
          <w:szCs w:val="28"/>
        </w:rPr>
        <w:t xml:space="preserve"> - человек;</w:t>
      </w:r>
    </w:p>
    <w:p w:rsidR="00027C9C" w:rsidRPr="00F052ED" w:rsidRDefault="00027C9C" w:rsidP="00027C9C">
      <w:pPr>
        <w:pStyle w:val="p3"/>
        <w:numPr>
          <w:ilvl w:val="0"/>
          <w:numId w:val="4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Каяпкулово 124 </w:t>
      </w:r>
      <w:r w:rsidRPr="00F052ED">
        <w:rPr>
          <w:sz w:val="28"/>
          <w:szCs w:val="28"/>
        </w:rPr>
        <w:t>- человек;</w:t>
      </w:r>
    </w:p>
    <w:p w:rsidR="00027C9C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Курпячево 113 </w:t>
      </w:r>
      <w:r w:rsidRPr="00F052ED">
        <w:rPr>
          <w:sz w:val="28"/>
          <w:szCs w:val="28"/>
        </w:rPr>
        <w:t>- человек.</w:t>
      </w:r>
    </w:p>
    <w:p w:rsidR="00027C9C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Рощепкино 16 – человек.</w:t>
      </w:r>
    </w:p>
    <w:p w:rsidR="00027C9C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Георгиевский сельсовет расположен в западной части Оренбургской области на расстоянии 200 км от областного центра г. Оренбург, в 33 км от районного центра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Александровка. Протяженность поселения с севера на юг составляет 14,4 км и с запада на восток 12,1 км.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27C9C" w:rsidRPr="00F052ED" w:rsidRDefault="00027C9C" w:rsidP="00027C9C">
      <w:pPr>
        <w:pStyle w:val="21"/>
        <w:numPr>
          <w:ilvl w:val="0"/>
          <w:numId w:val="0"/>
        </w:numPr>
        <w:spacing w:before="240" w:after="240"/>
        <w:ind w:left="1800"/>
        <w:jc w:val="center"/>
        <w:rPr>
          <w:b/>
          <w:bCs/>
          <w:highlight w:val="green"/>
        </w:rPr>
      </w:pPr>
      <w:r>
        <w:rPr>
          <w:b/>
          <w:bCs/>
        </w:rPr>
        <w:t xml:space="preserve">1.2. </w:t>
      </w:r>
      <w:r w:rsidRPr="00F052ED">
        <w:rPr>
          <w:b/>
          <w:bCs/>
        </w:rPr>
        <w:t>Сведения о градостроительной деятельности на территории</w:t>
      </w:r>
      <w:r>
        <w:rPr>
          <w:b/>
          <w:bCs/>
        </w:rPr>
        <w:t xml:space="preserve"> поселения.</w:t>
      </w:r>
    </w:p>
    <w:p w:rsidR="00027C9C" w:rsidRPr="00F052ED" w:rsidRDefault="00027C9C" w:rsidP="00027C9C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</w:t>
      </w:r>
      <w:r w:rsidRPr="00F052ED">
        <w:rPr>
          <w:rFonts w:ascii="Times New Roman" w:hAnsi="Times New Roman" w:cs="Times New Roman"/>
          <w:sz w:val="28"/>
          <w:szCs w:val="28"/>
        </w:rPr>
        <w:lastRenderedPageBreak/>
        <w:t xml:space="preserve">районов в области градостроительной деятельности, согласно </w:t>
      </w:r>
      <w:proofErr w:type="gramStart"/>
      <w:r w:rsidRPr="00F052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2ED">
        <w:rPr>
          <w:rFonts w:ascii="Times New Roman" w:hAnsi="Times New Roman" w:cs="Times New Roman"/>
          <w:sz w:val="28"/>
          <w:szCs w:val="28"/>
        </w:rPr>
        <w:t>. 2 ст. 8 Градостроительного кодекса Российской Федерации, относятся: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027C9C" w:rsidRPr="00F052ED" w:rsidRDefault="00027C9C" w:rsidP="00027C9C">
      <w:pPr>
        <w:pStyle w:val="S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027C9C" w:rsidRPr="00821A2F" w:rsidRDefault="00027C9C" w:rsidP="00027C9C">
      <w:pPr>
        <w:pStyle w:val="S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F052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052ED">
        <w:rPr>
          <w:rFonts w:ascii="Times New Roman" w:hAnsi="Times New Roman" w:cs="Times New Roman"/>
          <w:sz w:val="28"/>
          <w:szCs w:val="28"/>
        </w:rPr>
        <w:t xml:space="preserve"> Оренбургской области утверждены градостроительные документы:</w:t>
      </w:r>
    </w:p>
    <w:p w:rsidR="00027C9C" w:rsidRPr="00821A2F" w:rsidRDefault="00027C9C" w:rsidP="00027C9C">
      <w:pPr>
        <w:pStyle w:val="S0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A2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21A2F">
        <w:rPr>
          <w:rFonts w:ascii="Times New Roman" w:hAnsi="Times New Roman" w:cs="Times New Roman"/>
          <w:sz w:val="28"/>
          <w:szCs w:val="28"/>
        </w:rPr>
        <w:t xml:space="preserve">поселения, утвержден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21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27.12.2013 </w:t>
      </w:r>
      <w:r w:rsidRPr="00821A2F">
        <w:rPr>
          <w:rFonts w:ascii="Times New Roman" w:hAnsi="Times New Roman" w:cs="Times New Roman"/>
          <w:sz w:val="28"/>
          <w:szCs w:val="28"/>
        </w:rPr>
        <w:t>год;</w:t>
      </w:r>
    </w:p>
    <w:p w:rsidR="00027C9C" w:rsidRPr="00821A2F" w:rsidRDefault="00027C9C" w:rsidP="00027C9C">
      <w:pPr>
        <w:pStyle w:val="S0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A2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21A2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21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27.12.2013 </w:t>
      </w:r>
      <w:r w:rsidRPr="00821A2F">
        <w:rPr>
          <w:rFonts w:ascii="Times New Roman" w:hAnsi="Times New Roman" w:cs="Times New Roman"/>
          <w:sz w:val="28"/>
          <w:szCs w:val="28"/>
        </w:rPr>
        <w:t>года;</w:t>
      </w:r>
    </w:p>
    <w:p w:rsidR="00027C9C" w:rsidRPr="00821A2F" w:rsidRDefault="00027C9C" w:rsidP="00027C9C">
      <w:pPr>
        <w:pStyle w:val="21"/>
      </w:pPr>
      <w:r w:rsidRPr="00821A2F">
        <w:t>Местные нормативы градостроительного проектирования</w:t>
      </w:r>
      <w:r>
        <w:t xml:space="preserve"> Георгиевский сельсовет Александровского района Оренбургской области</w:t>
      </w:r>
      <w:r w:rsidRPr="00821A2F">
        <w:t xml:space="preserve">, утверждены решением </w:t>
      </w:r>
      <w:r>
        <w:t xml:space="preserve">Совета депутатов </w:t>
      </w:r>
      <w:r w:rsidRPr="00821A2F">
        <w:t xml:space="preserve">№ </w:t>
      </w:r>
      <w:r>
        <w:t>167</w:t>
      </w:r>
      <w:r w:rsidRPr="00821A2F">
        <w:t xml:space="preserve"> от </w:t>
      </w:r>
      <w:r>
        <w:t xml:space="preserve">30.12.2014 </w:t>
      </w:r>
      <w:r w:rsidRPr="00821A2F">
        <w:t>год;</w:t>
      </w:r>
    </w:p>
    <w:p w:rsidR="00027C9C" w:rsidRPr="00F052ED" w:rsidRDefault="00027C9C" w:rsidP="00027C9C">
      <w:pPr>
        <w:pStyle w:val="S0"/>
        <w:spacing w:before="0" w:after="0" w:line="276" w:lineRule="auto"/>
        <w:ind w:left="36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C9C" w:rsidRPr="00F052ED" w:rsidRDefault="00027C9C" w:rsidP="00027C9C">
      <w:pPr>
        <w:pStyle w:val="S0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RANGE!D15"/>
      <w:r w:rsidRPr="00F0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Технико-экономические параметры существующих объектов социальной 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F0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услугами в областях:</w:t>
      </w:r>
      <w:bookmarkEnd w:id="6"/>
    </w:p>
    <w:p w:rsidR="00027C9C" w:rsidRPr="00F052ED" w:rsidRDefault="00027C9C" w:rsidP="00027C9C">
      <w:pPr>
        <w:pStyle w:val="S0"/>
        <w:spacing w:before="0" w:after="0"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9C" w:rsidRPr="001C7318" w:rsidRDefault="00027C9C" w:rsidP="00027C9C">
      <w:pPr>
        <w:pStyle w:val="S0"/>
        <w:numPr>
          <w:ilvl w:val="1"/>
          <w:numId w:val="13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ED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027C9C" w:rsidRPr="00F052ED" w:rsidRDefault="00027C9C" w:rsidP="00027C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t>Данные о дошкольных учреждениях и общеобразовательных школах.</w:t>
      </w: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409"/>
        <w:gridCol w:w="1417"/>
        <w:gridCol w:w="1276"/>
        <w:gridCol w:w="1134"/>
        <w:gridCol w:w="1418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  <w:vAlign w:val="center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vAlign w:val="center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Кол-во мест</w:t>
            </w:r>
          </w:p>
        </w:tc>
        <w:tc>
          <w:tcPr>
            <w:tcW w:w="1134" w:type="dxa"/>
            <w:vMerge w:val="restart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дефицит</w:t>
            </w:r>
          </w:p>
        </w:tc>
        <w:tc>
          <w:tcPr>
            <w:tcW w:w="1418" w:type="dxa"/>
            <w:vMerge w:val="restart"/>
            <w:vAlign w:val="center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  <w:vAlign w:val="center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9" w:type="dxa"/>
            <w:vMerge/>
            <w:vAlign w:val="center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Проектное</w:t>
            </w:r>
          </w:p>
        </w:tc>
        <w:tc>
          <w:tcPr>
            <w:tcW w:w="1276" w:type="dxa"/>
            <w:vAlign w:val="center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85"/>
        </w:trPr>
        <w:tc>
          <w:tcPr>
            <w:tcW w:w="861" w:type="dxa"/>
            <w:vAlign w:val="center"/>
          </w:tcPr>
          <w:p w:rsidR="00027C9C" w:rsidRPr="00F052ED" w:rsidRDefault="00027C9C" w:rsidP="000B30B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09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Георгиевская СОШ,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Георгиевка ул. Школьная 13</w:t>
            </w:r>
          </w:p>
        </w:tc>
        <w:tc>
          <w:tcPr>
            <w:tcW w:w="1417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027C9C" w:rsidRPr="00F052ED" w:rsidRDefault="00027C9C" w:rsidP="00027C9C">
      <w:pPr>
        <w:pStyle w:val="S0"/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7C9C" w:rsidRPr="00F052ED" w:rsidRDefault="00027C9C" w:rsidP="00027C9C">
      <w:pPr>
        <w:pStyle w:val="a8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ED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027C9C" w:rsidRPr="00F052ED" w:rsidRDefault="00027C9C" w:rsidP="00027C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t>Данные об учреждениях здравоохранения.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409"/>
        <w:gridCol w:w="1417"/>
        <w:gridCol w:w="1276"/>
        <w:gridCol w:w="1134"/>
        <w:gridCol w:w="1418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дефицит</w:t>
            </w:r>
          </w:p>
        </w:tc>
        <w:tc>
          <w:tcPr>
            <w:tcW w:w="1418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9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986"/>
        </w:trPr>
        <w:tc>
          <w:tcPr>
            <w:tcW w:w="861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09" w:type="dxa"/>
          </w:tcPr>
          <w:p w:rsidR="00027C9C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ФАП, с. Георгиевка ул. Школьная 20</w:t>
            </w:r>
          </w:p>
          <w:p w:rsidR="00027C9C" w:rsidRPr="00F052ED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Учреждение закрыто.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27C9C" w:rsidRPr="00F052ED" w:rsidRDefault="00027C9C" w:rsidP="00027C9C">
      <w:pPr>
        <w:pStyle w:val="p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F052ED">
        <w:rPr>
          <w:b/>
          <w:sz w:val="28"/>
          <w:szCs w:val="28"/>
          <w:shd w:val="clear" w:color="auto" w:fill="FFFFFF"/>
        </w:rPr>
        <w:t>Физическая культура и массовый спорт.</w:t>
      </w:r>
    </w:p>
    <w:p w:rsidR="00027C9C" w:rsidRPr="00CB2A19" w:rsidRDefault="00027C9C" w:rsidP="00027C9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t>Данные</w:t>
      </w:r>
      <w:r w:rsidRPr="00CB2A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2A19">
        <w:rPr>
          <w:rFonts w:ascii="Times New Roman" w:hAnsi="Times New Roman" w:cs="Times New Roman"/>
          <w:bCs/>
          <w:sz w:val="28"/>
          <w:szCs w:val="28"/>
        </w:rPr>
        <w:t>о</w:t>
      </w:r>
      <w:r w:rsidRPr="00CB2A19">
        <w:rPr>
          <w:rFonts w:ascii="Times New Roman" w:hAnsi="Times New Roman" w:cs="Times New Roman"/>
          <w:sz w:val="28"/>
          <w:szCs w:val="28"/>
        </w:rPr>
        <w:t>спортивных</w:t>
      </w:r>
      <w:proofErr w:type="spellEnd"/>
      <w:r w:rsidRPr="00CB2A19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proofErr w:type="gramStart"/>
      <w:r w:rsidRPr="00CB2A19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CB2A19">
        <w:rPr>
          <w:rFonts w:ascii="Times New Roman" w:hAnsi="Times New Roman" w:cs="Times New Roman"/>
          <w:sz w:val="28"/>
          <w:szCs w:val="28"/>
        </w:rPr>
        <w:t>.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3828"/>
        <w:gridCol w:w="1417"/>
        <w:gridCol w:w="1276"/>
        <w:gridCol w:w="1276"/>
        <w:gridCol w:w="1134"/>
      </w:tblGrid>
      <w:tr w:rsidR="00027C9C" w:rsidRPr="00F052ED" w:rsidTr="000B30BC">
        <w:trPr>
          <w:trHeight w:val="402"/>
        </w:trPr>
        <w:tc>
          <w:tcPr>
            <w:tcW w:w="584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загруженности</w:t>
            </w:r>
          </w:p>
        </w:tc>
      </w:tr>
      <w:tr w:rsidR="00027C9C" w:rsidRPr="00F052ED" w:rsidTr="000B30BC">
        <w:trPr>
          <w:trHeight w:val="606"/>
        </w:trPr>
        <w:tc>
          <w:tcPr>
            <w:tcW w:w="584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92"/>
        </w:trPr>
        <w:tc>
          <w:tcPr>
            <w:tcW w:w="584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027C9C" w:rsidRPr="00F052ED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 физкультурно-оздоровительные сооружения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27C9C" w:rsidRDefault="00027C9C" w:rsidP="00027C9C">
      <w:pPr>
        <w:pStyle w:val="p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</w:p>
    <w:p w:rsidR="00027C9C" w:rsidRPr="00AE7EE6" w:rsidRDefault="00027C9C" w:rsidP="00027C9C">
      <w:pPr>
        <w:pStyle w:val="p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</w:p>
    <w:p w:rsidR="00027C9C" w:rsidRDefault="00027C9C" w:rsidP="00027C9C">
      <w:pPr>
        <w:pStyle w:val="a8"/>
        <w:numPr>
          <w:ilvl w:val="1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Культура.</w:t>
      </w:r>
    </w:p>
    <w:p w:rsidR="00027C9C" w:rsidRPr="00CB2A19" w:rsidRDefault="00027C9C" w:rsidP="00027C9C">
      <w:pPr>
        <w:pStyle w:val="a8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A19">
        <w:rPr>
          <w:rFonts w:ascii="Times New Roman" w:hAnsi="Times New Roman" w:cs="Times New Roman"/>
          <w:bCs/>
          <w:sz w:val="28"/>
          <w:szCs w:val="28"/>
        </w:rPr>
        <w:t>Данные об учреждениях  культуры и искусства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551"/>
        <w:gridCol w:w="1417"/>
        <w:gridCol w:w="1276"/>
        <w:gridCol w:w="1276"/>
        <w:gridCol w:w="1134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1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92"/>
        </w:trPr>
        <w:tc>
          <w:tcPr>
            <w:tcW w:w="861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51" w:type="dxa"/>
          </w:tcPr>
          <w:p w:rsidR="00027C9C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Георгиевский Дом культуры</w:t>
            </w:r>
          </w:p>
          <w:p w:rsidR="00027C9C" w:rsidRPr="00F052ED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Георгиевка ул. Советская 42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027C9C" w:rsidRDefault="00027C9C" w:rsidP="00027C9C">
      <w:pPr>
        <w:pStyle w:val="S0"/>
        <w:spacing w:before="0" w:after="0" w:line="276" w:lineRule="auto"/>
        <w:ind w:left="927" w:firstLine="0"/>
        <w:rPr>
          <w:rFonts w:ascii="Times New Roman" w:hAnsi="Times New Roman" w:cs="Times New Roman"/>
        </w:rPr>
      </w:pPr>
    </w:p>
    <w:p w:rsidR="00027C9C" w:rsidRPr="00CB2A19" w:rsidRDefault="00027C9C" w:rsidP="00027C9C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A19">
        <w:rPr>
          <w:rFonts w:ascii="Times New Roman" w:hAnsi="Times New Roman" w:cs="Times New Roman"/>
          <w:bCs/>
          <w:sz w:val="28"/>
          <w:szCs w:val="28"/>
        </w:rPr>
        <w:t>Объекты культурного наследия</w:t>
      </w:r>
    </w:p>
    <w:p w:rsidR="00027C9C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>Список памятников историко-культурного наследия</w:t>
      </w:r>
      <w:r>
        <w:rPr>
          <w:rFonts w:ascii="Times New Roman" w:hAnsi="Times New Roman"/>
          <w:i/>
          <w:szCs w:val="28"/>
        </w:rPr>
        <w:t xml:space="preserve"> Георгиевского сельсовета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Style w:val="a5"/>
        <w:tblW w:w="9606" w:type="dxa"/>
        <w:tblLayout w:type="fixed"/>
        <w:tblLook w:val="04A0"/>
      </w:tblPr>
      <w:tblGrid>
        <w:gridCol w:w="567"/>
        <w:gridCol w:w="3369"/>
        <w:gridCol w:w="30"/>
        <w:gridCol w:w="2096"/>
        <w:gridCol w:w="3544"/>
      </w:tblGrid>
      <w:tr w:rsidR="00027C9C" w:rsidRPr="00F052ED" w:rsidTr="000B30BC">
        <w:trPr>
          <w:trHeight w:val="804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96" w:type="dxa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Местоположение памятника</w:t>
            </w:r>
          </w:p>
        </w:tc>
        <w:tc>
          <w:tcPr>
            <w:tcW w:w="3544" w:type="dxa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Документ о принятии на государственную охрану</w:t>
            </w:r>
          </w:p>
        </w:tc>
      </w:tr>
      <w:tr w:rsidR="00027C9C" w:rsidRPr="00F052ED" w:rsidTr="000B30BC">
        <w:trPr>
          <w:trHeight w:val="427"/>
        </w:trPr>
        <w:tc>
          <w:tcPr>
            <w:tcW w:w="9606" w:type="dxa"/>
            <w:gridSpan w:val="5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Памятники архитектуры, истории и мемориального искусств</w:t>
            </w: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027C9C" w:rsidRPr="00F052ED" w:rsidTr="000B30BC">
        <w:trPr>
          <w:trHeight w:val="309"/>
        </w:trPr>
        <w:tc>
          <w:tcPr>
            <w:tcW w:w="567" w:type="dxa"/>
          </w:tcPr>
          <w:p w:rsidR="00027C9C" w:rsidRPr="00F052ED" w:rsidRDefault="00027C9C" w:rsidP="000B30BC">
            <w:pPr>
              <w:spacing w:after="60"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369" w:type="dxa"/>
          </w:tcPr>
          <w:p w:rsidR="00027C9C" w:rsidRPr="00A04A2E" w:rsidRDefault="00027C9C" w:rsidP="000B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</w:t>
            </w:r>
            <w:proofErr w:type="gram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Обелиск воинам-землякам, погибшим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вшим </w:t>
            </w:r>
            <w:proofErr w:type="spell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безвести</w:t>
            </w:r>
            <w:proofErr w:type="spell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ВОВ)</w:t>
            </w:r>
          </w:p>
          <w:p w:rsidR="00027C9C" w:rsidRPr="00A04A2E" w:rsidRDefault="00027C9C" w:rsidP="000B30BC">
            <w:pPr>
              <w:spacing w:after="6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7C9C" w:rsidRPr="00A04A2E" w:rsidRDefault="00027C9C" w:rsidP="000B30BC">
            <w:pPr>
              <w:spacing w:after="60" w:line="2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Оренбургская область Александровский район Георгиевский сельсовет </w:t>
            </w:r>
            <w:proofErr w:type="gram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Георгиевка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544" w:type="dxa"/>
          </w:tcPr>
          <w:p w:rsidR="00027C9C" w:rsidRPr="00A04A2E" w:rsidRDefault="00027C9C" w:rsidP="000B30BC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суда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6"/>
                <w:attr w:name="Year" w:val="2013"/>
              </w:smartTagPr>
              <w:r w:rsidRPr="00A04A2E">
                <w:rPr>
                  <w:rFonts w:ascii="Times New Roman" w:eastAsia="Calibri" w:hAnsi="Times New Roman" w:cs="Times New Roman"/>
                  <w:sz w:val="24"/>
                  <w:szCs w:val="24"/>
                </w:rPr>
                <w:t>16.08.2013</w:t>
              </w:r>
            </w:smartTag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№2-495/2013 Александровский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суд</w:t>
            </w:r>
          </w:p>
        </w:tc>
      </w:tr>
      <w:tr w:rsidR="00027C9C" w:rsidRPr="00F052ED" w:rsidTr="000B30BC">
        <w:trPr>
          <w:trHeight w:val="340"/>
        </w:trPr>
        <w:tc>
          <w:tcPr>
            <w:tcW w:w="9606" w:type="dxa"/>
            <w:gridSpan w:val="5"/>
          </w:tcPr>
          <w:p w:rsidR="00027C9C" w:rsidRPr="00F052ED" w:rsidRDefault="00027C9C" w:rsidP="000B30BC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Объекты археологического наследия</w:t>
            </w:r>
          </w:p>
        </w:tc>
      </w:tr>
      <w:tr w:rsidR="00027C9C" w:rsidRPr="00F052ED" w:rsidTr="000B30BC">
        <w:trPr>
          <w:trHeight w:val="319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369" w:type="dxa"/>
          </w:tcPr>
          <w:p w:rsidR="00027C9C" w:rsidRPr="006142BC" w:rsidRDefault="00027C9C" w:rsidP="000B30BC">
            <w:pPr>
              <w:pStyle w:val="Default"/>
              <w:rPr>
                <w:bCs/>
              </w:rPr>
            </w:pPr>
            <w:r w:rsidRPr="006142BC">
              <w:t xml:space="preserve">Одиночный курган у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с. Курпячево</w:t>
            </w:r>
          </w:p>
        </w:tc>
        <w:tc>
          <w:tcPr>
            <w:tcW w:w="3544" w:type="dxa"/>
            <w:vMerge w:val="restart"/>
          </w:tcPr>
          <w:p w:rsidR="00027C9C" w:rsidRPr="006142BC" w:rsidRDefault="00027C9C" w:rsidP="000B30B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аспоряжением администрации Оренбургской области от 21.05.1998г. № 505-р «О памятниках природы Оренбургской области»</w:t>
            </w: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</w:pPr>
            <w:r w:rsidRPr="006142BC">
              <w:t>Курганный могильник 1</w:t>
            </w:r>
          </w:p>
          <w:p w:rsidR="00027C9C" w:rsidRPr="006142BC" w:rsidRDefault="00027C9C" w:rsidP="000B30BC">
            <w:pPr>
              <w:pStyle w:val="Default"/>
            </w:pPr>
            <w:r>
              <w:rPr>
                <w:sz w:val="26"/>
                <w:szCs w:val="26"/>
              </w:rPr>
              <w:t xml:space="preserve">Курганный могильник 2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 </w:t>
            </w:r>
          </w:p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II </w:t>
            </w:r>
          </w:p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II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Одиночный курган 1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</w:p>
    <w:p w:rsidR="00027C9C" w:rsidRPr="004D6B66" w:rsidRDefault="00027C9C" w:rsidP="00027C9C">
      <w:pPr>
        <w:pStyle w:val="a8"/>
        <w:spacing w:after="0" w:line="360" w:lineRule="auto"/>
        <w:ind w:left="3087"/>
        <w:jc w:val="center"/>
        <w:rPr>
          <w:rFonts w:ascii="Times New Roman" w:hAnsi="Times New Roman" w:cs="Times New Roman"/>
          <w:sz w:val="28"/>
          <w:szCs w:val="24"/>
        </w:rPr>
      </w:pPr>
    </w:p>
    <w:p w:rsidR="00027C9C" w:rsidRPr="001C7318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" w:name="RANGE!D21"/>
      <w:r w:rsidRPr="00564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Прогнозируемый спрос на услуги социальной инфраструктуры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учетом изменения численности </w:t>
      </w:r>
      <w:r w:rsidRPr="00564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населения) в областях:</w:t>
      </w:r>
      <w:bookmarkEnd w:id="7"/>
    </w:p>
    <w:p w:rsidR="00027C9C" w:rsidRPr="00341DC8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rPr>
          <w:rFonts w:ascii="Times New Roman" w:hAnsi="Times New Roman"/>
          <w:b/>
          <w:sz w:val="28"/>
          <w:szCs w:val="28"/>
        </w:rPr>
      </w:pPr>
    </w:p>
    <w:p w:rsidR="00027C9C" w:rsidRPr="008E63BA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Образование.</w:t>
      </w:r>
    </w:p>
    <w:p w:rsidR="00027C9C" w:rsidRPr="00CB2A19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оценка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</w:t>
      </w: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не требуется.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027C9C" w:rsidRPr="00CB2A19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7C9C" w:rsidRPr="00682B17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 медицинский персонал.</w:t>
      </w:r>
    </w:p>
    <w:p w:rsidR="00027C9C" w:rsidRPr="00AD7F07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Физическая культура и массовый спорт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027C9C" w:rsidRPr="00AD7F07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Отсутствуют физкультурно-оздоровительные сооружения. </w:t>
      </w:r>
    </w:p>
    <w:p w:rsidR="00027C9C" w:rsidRDefault="00027C9C" w:rsidP="00027C9C">
      <w:pPr>
        <w:pStyle w:val="Default"/>
        <w:rPr>
          <w:sz w:val="28"/>
          <w:szCs w:val="28"/>
        </w:rPr>
      </w:pPr>
      <w:r w:rsidRPr="00CB2A19">
        <w:rPr>
          <w:rFonts w:eastAsia="Times New Roman"/>
          <w:b/>
          <w:sz w:val="28"/>
          <w:szCs w:val="28"/>
          <w:lang w:eastAsia="ru-RU"/>
        </w:rPr>
        <w:t>Вывод: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- пропаганда здорового образа жизни среди населения;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вовлечение жителей сельсовета в систематические занятия физкультурой и спортом, привлечение к занятиям спортом детей и подростков из группы социального риска;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физкультурных, физкультурно-оздоровительных и спортивных мероприятий;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деятельности коллективов физической культуры; </w:t>
      </w:r>
    </w:p>
    <w:p w:rsidR="00027C9C" w:rsidRPr="00CB2A19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A604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для занятия населения спортом;</w:t>
      </w:r>
    </w:p>
    <w:p w:rsidR="00027C9C" w:rsidRPr="00651264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027C9C" w:rsidRPr="00651264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зданиям культуры требуется ремонт.</w:t>
      </w:r>
    </w:p>
    <w:p w:rsidR="00027C9C" w:rsidRPr="00682B17" w:rsidRDefault="00027C9C" w:rsidP="00027C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68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682B17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 по адресу: село Георгиевка улица Советская 42;</w:t>
      </w:r>
    </w:p>
    <w:p w:rsidR="00027C9C" w:rsidRPr="00682B17" w:rsidRDefault="00027C9C" w:rsidP="00027C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682B17">
        <w:rPr>
          <w:rFonts w:ascii="Times New Roman" w:eastAsia="Times New Roman" w:hAnsi="Times New Roman" w:cs="Times New Roman"/>
          <w:sz w:val="28"/>
          <w:szCs w:val="28"/>
        </w:rPr>
        <w:t xml:space="preserve"> Дома досуга по адресу: село Каяпкулово улица Сагита Агишева 10а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  <w:sectPr w:rsidR="00027C9C" w:rsidSect="00AE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C9C" w:rsidRPr="00445A64" w:rsidRDefault="00027C9C" w:rsidP="00027C9C">
      <w:pPr>
        <w:suppressAutoHyphens/>
        <w:spacing w:before="100" w:after="100" w:line="10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7</w:t>
      </w:r>
      <w:r w:rsidRPr="00445A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7C9C" w:rsidRPr="00C1453E" w:rsidRDefault="00027C9C" w:rsidP="00027C9C">
      <w:pPr>
        <w:suppressAutoHyphens/>
        <w:spacing w:before="100" w:after="100" w:line="100" w:lineRule="atLeast"/>
        <w:ind w:left="36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Прогнозируемый спрос на услуги социальной инфраструктуры  (с учетом изменений  численности населения)  </w:t>
      </w:r>
    </w:p>
    <w:tbl>
      <w:tblPr>
        <w:tblW w:w="15449" w:type="dxa"/>
        <w:tblInd w:w="-176" w:type="dxa"/>
        <w:tblLayout w:type="fixed"/>
        <w:tblLook w:val="04A0"/>
      </w:tblPr>
      <w:tblGrid>
        <w:gridCol w:w="568"/>
        <w:gridCol w:w="4252"/>
        <w:gridCol w:w="1558"/>
        <w:gridCol w:w="1417"/>
        <w:gridCol w:w="1276"/>
        <w:gridCol w:w="992"/>
        <w:gridCol w:w="992"/>
        <w:gridCol w:w="992"/>
        <w:gridCol w:w="1134"/>
        <w:gridCol w:w="993"/>
        <w:gridCol w:w="1275"/>
      </w:tblGrid>
      <w:tr w:rsidR="00027C9C" w:rsidRPr="00C1453E" w:rsidTr="000B30BC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/</w:t>
            </w:r>
            <w:proofErr w:type="spellStart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Норматив на 1000 чел.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изм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Требуемая мощность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Дефицит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(-) 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на 2021 г. / 2033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г.</w:t>
            </w:r>
          </w:p>
        </w:tc>
      </w:tr>
      <w:tr w:rsidR="00027C9C" w:rsidRPr="00C1453E" w:rsidTr="000B30BC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 2017 г. -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_____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 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 xml:space="preserve">2021 г.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чел</w:t>
            </w:r>
            <w:proofErr w:type="spellEnd"/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.</w:t>
            </w:r>
          </w:p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на</w:t>
            </w:r>
          </w:p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2033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чел</w:t>
            </w:r>
            <w:proofErr w:type="spellEnd"/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027C9C" w:rsidRPr="00C1453E" w:rsidTr="000B30BC">
        <w:trPr>
          <w:trHeight w:val="529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027C9C" w:rsidRPr="00E75265" w:rsidRDefault="00027C9C" w:rsidP="000B30BC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752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Дошкольные учреждения и общеобразовательные школы</w:t>
            </w:r>
          </w:p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7C9C" w:rsidRPr="00C1453E" w:rsidTr="000B30BC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527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1B3A1B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hAnsi="Times New Roman" w:cs="Times New Roman"/>
                <w:b/>
                <w:sz w:val="24"/>
              </w:rPr>
              <w:t>Учреждения здравоохранения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Стационары*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Амбулаторно-клинические учреждения*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Выдвижные пункты скорой медицинской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hAnsi="Times New Roman" w:cs="Times New Roman"/>
                <w:b/>
              </w:rPr>
              <w:t>Спортивные и физкультурно-оздоровительные сооружения</w:t>
            </w:r>
          </w:p>
        </w:tc>
      </w:tr>
      <w:tr w:rsidR="00027C9C" w:rsidRPr="00C1453E" w:rsidTr="000B30B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Стадионы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389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  <w:t>Учреждения культуры и искусства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1527A3" w:rsidRDefault="00027C9C" w:rsidP="000B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027C9C" w:rsidRPr="00C1453E" w:rsidTr="000B30BC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Сельские массовые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027C9C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27C9C" w:rsidSect="00445A6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8" w:name="_Toc447102808"/>
    </w:p>
    <w:p w:rsidR="00027C9C" w:rsidRPr="00BF2D31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D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нормативно-правовой базы, необходимой для функционирования и развития социальной инфраструктуры</w:t>
      </w:r>
      <w:bookmarkEnd w:id="8"/>
      <w:r w:rsidRPr="00BF2D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7C9C" w:rsidRPr="00BF2D31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BF2D31">
        <w:rPr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BF2D31">
        <w:rPr>
          <w:sz w:val="28"/>
          <w:szCs w:val="28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 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BF2D31">
        <w:rPr>
          <w:sz w:val="28"/>
          <w:szCs w:val="28"/>
        </w:rPr>
        <w:t xml:space="preserve"> органами местного самоуправления.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</w:t>
      </w:r>
      <w:r w:rsidRPr="00BF2D31">
        <w:rPr>
          <w:sz w:val="28"/>
          <w:szCs w:val="28"/>
        </w:rPr>
        <w:lastRenderedPageBreak/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BF2D31">
        <w:rPr>
          <w:sz w:val="28"/>
          <w:szCs w:val="28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BF2D31">
        <w:rPr>
          <w:sz w:val="28"/>
          <w:szCs w:val="28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</w:t>
      </w:r>
      <w:proofErr w:type="gramStart"/>
      <w:r w:rsidRPr="00BF2D31">
        <w:rPr>
          <w:sz w:val="28"/>
          <w:szCs w:val="28"/>
        </w:rPr>
        <w:t>их</w:t>
      </w:r>
      <w:proofErr w:type="gramEnd"/>
      <w:r w:rsidRPr="00BF2D31">
        <w:rPr>
          <w:sz w:val="28"/>
          <w:szCs w:val="28"/>
        </w:rPr>
        <w:t xml:space="preserve">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lastRenderedPageBreak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17.07.1999 № 178-ФЗ «О государственной социальной помощи»;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BF2D31">
        <w:rPr>
          <w:sz w:val="28"/>
          <w:szCs w:val="28"/>
        </w:rPr>
        <w:t xml:space="preserve"> форм собственности.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</w:t>
      </w:r>
      <w:r w:rsidRPr="00BF2D31">
        <w:rPr>
          <w:sz w:val="28"/>
          <w:szCs w:val="28"/>
        </w:rPr>
        <w:lastRenderedPageBreak/>
        <w:t xml:space="preserve">таможенные и др. отношения), которые в той или иной мере относятся и к социальной сфере. 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В целях создания благоприятных условий для привлечения частных инвестиций в экономику в Оренбургской области принят Закон Оренбургской области от 05.10.2009 года № 3119/712-IV-ОЗ «Об инвестиционной деятельности на территории Оренбургской области, осуществляемой в форме капитальных вложений»,  который определяет общие принципы, формы государственной поддержки инвестиционной деятельности органами государственной власти региона, полномочия органов государственной власти региона в сфере инвестиционной деятельности.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</w:t>
      </w:r>
      <w:proofErr w:type="spellStart"/>
      <w:r w:rsidRPr="00BF2D31">
        <w:rPr>
          <w:sz w:val="28"/>
          <w:szCs w:val="28"/>
        </w:rPr>
        <w:t>Федерациии</w:t>
      </w:r>
      <w:proofErr w:type="spellEnd"/>
      <w:proofErr w:type="gramEnd"/>
      <w:r w:rsidRPr="00BF2D31">
        <w:rPr>
          <w:sz w:val="28"/>
          <w:szCs w:val="28"/>
        </w:rPr>
        <w:t xml:space="preserve"> </w:t>
      </w:r>
      <w:proofErr w:type="gramStart"/>
      <w:r w:rsidRPr="00BF2D31">
        <w:rPr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Оренбургской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027C9C" w:rsidRPr="00BF2D31" w:rsidRDefault="00B73BF5" w:rsidP="00027C9C">
      <w:pPr>
        <w:pStyle w:val="aa"/>
        <w:spacing w:line="240" w:lineRule="auto"/>
        <w:ind w:firstLine="709"/>
        <w:rPr>
          <w:sz w:val="28"/>
          <w:szCs w:val="28"/>
        </w:rPr>
      </w:pPr>
      <w:hyperlink r:id="rId6" w:history="1">
        <w:proofErr w:type="gramStart"/>
        <w:r w:rsidR="00027C9C" w:rsidRPr="00BF2D31">
          <w:rPr>
            <w:rStyle w:val="a6"/>
            <w:bCs/>
            <w:sz w:val="28"/>
            <w:szCs w:val="28"/>
          </w:rPr>
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</w:r>
      </w:hyperlink>
      <w:r w:rsidR="00027C9C" w:rsidRPr="00BF2D31">
        <w:rPr>
          <w:sz w:val="28"/>
          <w:szCs w:val="28"/>
        </w:rPr>
        <w:t xml:space="preserve"> утверждена Схема территориального планирования Оренбургской области,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региона.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</w:t>
      </w:r>
      <w:r w:rsidRPr="00BF2D31">
        <w:rPr>
          <w:sz w:val="28"/>
          <w:szCs w:val="28"/>
        </w:rPr>
        <w:lastRenderedPageBreak/>
        <w:t xml:space="preserve">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>
        <w:rPr>
          <w:sz w:val="28"/>
          <w:szCs w:val="28"/>
        </w:rPr>
        <w:t xml:space="preserve">Георгиевского сельсовета Александровского района </w:t>
      </w:r>
      <w:r w:rsidRPr="00BF2D31">
        <w:rPr>
          <w:sz w:val="28"/>
          <w:szCs w:val="28"/>
        </w:rPr>
        <w:t>Оренбургской области.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027C9C" w:rsidRDefault="00027C9C" w:rsidP="00027C9C">
      <w:pPr>
        <w:pStyle w:val="aa"/>
        <w:spacing w:line="276" w:lineRule="auto"/>
        <w:ind w:firstLine="0"/>
        <w:rPr>
          <w:sz w:val="28"/>
          <w:szCs w:val="28"/>
        </w:rPr>
      </w:pPr>
    </w:p>
    <w:p w:rsidR="00027C9C" w:rsidRPr="00BF2D31" w:rsidRDefault="00027C9C" w:rsidP="00027C9C">
      <w:pPr>
        <w:pStyle w:val="aa"/>
        <w:spacing w:line="276" w:lineRule="auto"/>
        <w:ind w:firstLine="567"/>
        <w:rPr>
          <w:sz w:val="28"/>
          <w:szCs w:val="28"/>
        </w:rPr>
      </w:pPr>
    </w:p>
    <w:p w:rsidR="00027C9C" w:rsidRPr="00BF2D31" w:rsidRDefault="00027C9C" w:rsidP="00027C9C">
      <w:pPr>
        <w:pStyle w:val="aa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BF2D31">
        <w:rPr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 социа</w:t>
      </w:r>
      <w:r>
        <w:rPr>
          <w:b/>
          <w:sz w:val="28"/>
          <w:szCs w:val="28"/>
        </w:rPr>
        <w:t>льной инфраструктуры поселения</w:t>
      </w:r>
      <w:r w:rsidRPr="00BF2D31">
        <w:rPr>
          <w:b/>
          <w:sz w:val="28"/>
          <w:szCs w:val="28"/>
        </w:rPr>
        <w:t>.</w:t>
      </w:r>
    </w:p>
    <w:p w:rsidR="00027C9C" w:rsidRPr="00BF2D31" w:rsidRDefault="00027C9C" w:rsidP="00027C9C">
      <w:pPr>
        <w:pStyle w:val="aa"/>
        <w:spacing w:line="276" w:lineRule="auto"/>
        <w:ind w:left="1080" w:firstLine="0"/>
        <w:rPr>
          <w:b/>
          <w:sz w:val="28"/>
          <w:szCs w:val="28"/>
        </w:rPr>
      </w:pP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 В случае принятия представительным органом местного самоуправления поселения предусмотренного </w:t>
      </w:r>
      <w:hyperlink r:id="rId7" w:history="1">
        <w:proofErr w:type="gramStart"/>
        <w:r w:rsidRPr="001527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</w:t>
        </w:r>
        <w:proofErr w:type="gramEnd"/>
        <w:r w:rsidRPr="001527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6 ст. 18</w:t>
        </w:r>
      </w:hyperlink>
      <w:r w:rsidRPr="00BF2D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 планируемых к строительству объектов местного значения поселения.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 xml:space="preserve"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</w:t>
      </w:r>
      <w:proofErr w:type="gramEnd"/>
    </w:p>
    <w:p w:rsidR="00027C9C" w:rsidRPr="00B4130F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</w:t>
      </w:r>
      <w:r w:rsidRPr="00B4130F">
        <w:rPr>
          <w:rFonts w:ascii="Times New Roman" w:hAnsi="Times New Roman" w:cs="Times New Roman"/>
          <w:sz w:val="28"/>
          <w:szCs w:val="28"/>
        </w:rPr>
        <w:t>(Таблица 8).</w:t>
      </w:r>
    </w:p>
    <w:p w:rsidR="00027C9C" w:rsidRPr="00BF2D31" w:rsidRDefault="00027C9C" w:rsidP="00027C9C">
      <w:pPr>
        <w:pStyle w:val="ac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4130F">
        <w:rPr>
          <w:rFonts w:ascii="Times New Roman" w:hAnsi="Times New Roman" w:cs="Times New Roman"/>
          <w:b w:val="0"/>
          <w:sz w:val="24"/>
          <w:szCs w:val="28"/>
        </w:rPr>
        <w:t>Таблица 8.</w:t>
      </w:r>
      <w:r w:rsidRPr="00BF2D31">
        <w:rPr>
          <w:rFonts w:ascii="Times New Roman" w:hAnsi="Times New Roman" w:cs="Times New Roman"/>
          <w:b w:val="0"/>
          <w:color w:val="FF0000"/>
          <w:sz w:val="24"/>
          <w:szCs w:val="28"/>
        </w:rPr>
        <w:t xml:space="preserve"> </w:t>
      </w:r>
      <w:r w:rsidRPr="00BF2D31">
        <w:rPr>
          <w:rFonts w:ascii="Times New Roman" w:hAnsi="Times New Roman" w:cs="Times New Roman"/>
          <w:b w:val="0"/>
          <w:sz w:val="24"/>
          <w:szCs w:val="28"/>
        </w:rPr>
        <w:t>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самоуправления.</w:t>
      </w:r>
    </w:p>
    <w:tbl>
      <w:tblPr>
        <w:tblStyle w:val="11"/>
        <w:tblW w:w="4746" w:type="pct"/>
        <w:jc w:val="center"/>
        <w:tblLook w:val="04A0"/>
      </w:tblPr>
      <w:tblGrid>
        <w:gridCol w:w="2971"/>
        <w:gridCol w:w="2431"/>
        <w:gridCol w:w="2031"/>
        <w:gridCol w:w="1652"/>
      </w:tblGrid>
      <w:tr w:rsidR="00027C9C" w:rsidRPr="00BF2D31" w:rsidTr="000B30BC">
        <w:trPr>
          <w:jc w:val="center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Область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</w:tr>
      <w:tr w:rsidR="00027C9C" w:rsidRPr="00BF2D31" w:rsidTr="000B30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сельское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поселение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720" w:hanging="12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Культура и искусство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360" w:firstLine="808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546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360" w:firstLine="808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65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Здравоохранение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601" w:firstLine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601" w:hanging="12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27C9C" w:rsidRPr="00BF2D31" w:rsidRDefault="00027C9C" w:rsidP="00027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C9C" w:rsidRPr="00BF2D31" w:rsidRDefault="00027C9C" w:rsidP="00027C9C">
      <w:pPr>
        <w:pStyle w:val="a8"/>
        <w:tabs>
          <w:tab w:val="left" w:pos="5016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, культура).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В Требованиях к программам комплексного развития социальной инфраструктуры поселений, городских округов отсутствует упоминание об объектах в области молодежной политики.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</w:t>
      </w:r>
      <w:proofErr w:type="gramEnd"/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 (как правило, спортивные объекты в области спорта высших достижений и для инвалидов), культуры и искусства.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</w:t>
      </w:r>
      <w:r w:rsidRPr="00BF2D31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  <w:proofErr w:type="gramEnd"/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Анализ градостроительной документации,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программы комплексного развития социальной инфраструктуры Георгиевского </w:t>
      </w:r>
      <w:r w:rsidRPr="00BF2D3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сельсовета,</w:t>
      </w:r>
      <w:r w:rsidRPr="00BF2D31">
        <w:rPr>
          <w:rFonts w:ascii="Times New Roman" w:hAnsi="Times New Roman" w:cs="Times New Roman"/>
          <w:sz w:val="28"/>
          <w:szCs w:val="28"/>
        </w:rPr>
        <w:t xml:space="preserve"> позволил сделать следующие выводы:</w:t>
      </w:r>
    </w:p>
    <w:p w:rsidR="00027C9C" w:rsidRPr="00BF2D31" w:rsidRDefault="00027C9C" w:rsidP="00027C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31">
        <w:rPr>
          <w:rFonts w:ascii="Times New Roman" w:hAnsi="Times New Roman" w:cs="Times New Roman"/>
          <w:bCs/>
          <w:sz w:val="28"/>
          <w:szCs w:val="28"/>
        </w:rPr>
        <w:t xml:space="preserve">утверждаемая часть Схемы территориального планирования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BF2D31">
        <w:rPr>
          <w:rFonts w:ascii="Times New Roman" w:hAnsi="Times New Roman" w:cs="Times New Roman"/>
          <w:bCs/>
          <w:sz w:val="28"/>
          <w:szCs w:val="28"/>
        </w:rPr>
        <w:t xml:space="preserve"> района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регионального значения, местного значения поселения; </w:t>
      </w:r>
    </w:p>
    <w:p w:rsidR="00027C9C" w:rsidRPr="00BF2D31" w:rsidRDefault="00027C9C" w:rsidP="00027C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31">
        <w:rPr>
          <w:rFonts w:ascii="Times New Roman" w:hAnsi="Times New Roman" w:cs="Times New Roman"/>
          <w:bCs/>
          <w:sz w:val="28"/>
          <w:szCs w:val="28"/>
        </w:rPr>
        <w:t xml:space="preserve">утверждаемая часть генерального плана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п</w:t>
      </w:r>
      <w:r w:rsidRPr="00BF2D31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Георгиевского сельсовета, </w:t>
      </w:r>
      <w:r w:rsidRPr="00BF2D31">
        <w:rPr>
          <w:rFonts w:ascii="Times New Roman" w:hAnsi="Times New Roman" w:cs="Times New Roman"/>
          <w:bCs/>
          <w:sz w:val="28"/>
          <w:szCs w:val="28"/>
        </w:rPr>
        <w:t>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вышеперечисленное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, в целях сбалансированного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F2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BF2D31">
        <w:rPr>
          <w:rFonts w:ascii="Times New Roman" w:hAnsi="Times New Roman" w:cs="Times New Roman"/>
          <w:sz w:val="28"/>
          <w:szCs w:val="28"/>
        </w:rPr>
        <w:t xml:space="preserve">, в Программе сформирован перечень мероприятий по развитию сети объектов социальной инфраструктуры как регионального, так и местного значения муниципального района. </w:t>
      </w:r>
    </w:p>
    <w:p w:rsidR="00027C9C" w:rsidRPr="00B4130F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</w:t>
      </w:r>
      <w:r w:rsidRPr="00B4130F">
        <w:rPr>
          <w:rFonts w:ascii="Times New Roman" w:hAnsi="Times New Roman" w:cs="Times New Roman"/>
          <w:sz w:val="28"/>
          <w:szCs w:val="28"/>
        </w:rPr>
        <w:t>уровней (Таблица 9), а значения объектов, запланированных к размещению, определены на основании полномочий органов исполнительной власти субъектов РФ и органом местного самоуправления, закрепленных законодательно.</w:t>
      </w:r>
    </w:p>
    <w:p w:rsidR="00027C9C" w:rsidRPr="00BF2D31" w:rsidRDefault="00027C9C" w:rsidP="00027C9C">
      <w:pPr>
        <w:pStyle w:val="ac"/>
        <w:keepNext/>
        <w:keepLines/>
        <w:spacing w:after="240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bookmarkStart w:id="9" w:name="_Ref445556428"/>
      <w:r w:rsidRPr="00B4130F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bookmarkEnd w:id="9"/>
      <w:r w:rsidRPr="00B4130F">
        <w:rPr>
          <w:rFonts w:ascii="Times New Roman" w:hAnsi="Times New Roman" w:cs="Times New Roman"/>
          <w:b w:val="0"/>
          <w:sz w:val="24"/>
          <w:szCs w:val="28"/>
        </w:rPr>
        <w:t>9. Перечень документов территориального планирования</w:t>
      </w:r>
      <w:r w:rsidRPr="00BF2D31">
        <w:rPr>
          <w:rFonts w:ascii="Times New Roman" w:hAnsi="Times New Roman" w:cs="Times New Roman"/>
          <w:b w:val="0"/>
          <w:sz w:val="24"/>
          <w:szCs w:val="28"/>
        </w:rPr>
        <w:t xml:space="preserve"> и документов стратегического социально-экономического развития, предусматривающий мероприятия по строительству, реконструкции объектов социальной инфраструктуры регионального и местного значения</w:t>
      </w:r>
    </w:p>
    <w:tbl>
      <w:tblPr>
        <w:tblStyle w:val="a5"/>
        <w:tblW w:w="9444" w:type="dxa"/>
        <w:tblLook w:val="04A0"/>
      </w:tblPr>
      <w:tblGrid>
        <w:gridCol w:w="612"/>
        <w:gridCol w:w="5942"/>
        <w:gridCol w:w="2890"/>
      </w:tblGrid>
      <w:tr w:rsidR="00027C9C" w:rsidRPr="00BF2D31" w:rsidTr="000B30BC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документа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документа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 Оренбургской области, утвержденная </w:t>
            </w:r>
            <w:hyperlink r:id="rId8" w:history="1">
              <w:r w:rsidRPr="00BF2D31">
                <w:rPr>
                  <w:rStyle w:val="a6"/>
                  <w:bCs/>
                  <w:sz w:val="24"/>
                  <w:szCs w:val="24"/>
                </w:rPr>
      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Оренбургской области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Александровского района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25.12.2013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РНГП Оренбургской области</w:t>
            </w:r>
          </w:p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нормативы градостроительного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района, утвержденные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01.01.2001 № 296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МНГП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  района</w:t>
            </w:r>
          </w:p>
        </w:tc>
      </w:tr>
      <w:tr w:rsidR="00027C9C" w:rsidRPr="00BF2D31" w:rsidTr="000B30BC">
        <w:trPr>
          <w:trHeight w:val="11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Оренбургской области 2014-2020»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14.10.2016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865-п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Оренбургской области 2014-2020»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msonormalcxspmiddle"/>
              <w:tabs>
                <w:tab w:val="left" w:pos="-3220"/>
              </w:tabs>
              <w:spacing w:before="0" w:beforeAutospacing="0" w:after="0" w:afterAutospacing="0"/>
            </w:pPr>
            <w:r w:rsidRPr="00CC4961">
              <w:rPr>
                <w:rFonts w:eastAsiaTheme="minorEastAsia"/>
                <w:szCs w:val="28"/>
              </w:rPr>
              <w:t xml:space="preserve">Муниципальная программа "Развитие молодежной политики,  </w:t>
            </w:r>
            <w:r w:rsidRPr="00CC4961">
              <w:rPr>
                <w:szCs w:val="28"/>
              </w:rPr>
              <w:t>физической культуры, спорта и туризма в Александровском района на 2014 – 2016 годы</w:t>
            </w:r>
            <w:r>
              <w:rPr>
                <w:szCs w:val="28"/>
              </w:rPr>
              <w:t>»,</w:t>
            </w:r>
            <w:r w:rsidRPr="00BF2D31">
              <w:t xml:space="preserve"> утвержденная постановлением </w:t>
            </w:r>
            <w:r>
              <w:t xml:space="preserve">Александровского </w:t>
            </w:r>
            <w:r w:rsidRPr="00BF2D31">
              <w:t xml:space="preserve">района </w:t>
            </w:r>
            <w:r>
              <w:t xml:space="preserve">11.10.2013 г. </w:t>
            </w:r>
            <w:r w:rsidRPr="00BF2D31">
              <w:t>№</w:t>
            </w:r>
            <w:r>
              <w:t xml:space="preserve"> 960-п</w:t>
            </w:r>
            <w:r w:rsidRPr="00BF2D31"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CC496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Муниципальная программа "Развитие молодежной политики,  </w:t>
            </w:r>
            <w:r w:rsidRPr="00CC4961">
              <w:rPr>
                <w:rFonts w:ascii="Times New Roman" w:hAnsi="Times New Roman" w:cs="Times New Roman"/>
                <w:sz w:val="24"/>
                <w:szCs w:val="28"/>
              </w:rPr>
              <w:t>физической культуры, спорта и туризма в Александровском района на 2014 – 2016 годы</w:t>
            </w:r>
            <w:r w:rsidRPr="00CC4961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12.09.2016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807-п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D4211E" w:rsidRDefault="00027C9C" w:rsidP="000B3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инвестиционных проектов по принципу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«одного окна» на территории МО Александровский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постановлением Александровского района 30.12.2015 г.  №892-п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rPr>
          <w:trHeight w:val="13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BF2D31" w:rsidRDefault="00027C9C" w:rsidP="000B30BC">
            <w:pPr>
              <w:pStyle w:val="a8"/>
              <w:tabs>
                <w:tab w:val="left" w:pos="5016"/>
              </w:tabs>
              <w:ind w:left="0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Оренбургской области от 17.01.2017 №22-п «Об утверждении областной адресной инвестиционной программы на 2017 год и на плановый период   2018-2019 годов»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C9531D" w:rsidRDefault="00027C9C" w:rsidP="00027C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10</w:t>
      </w:r>
    </w:p>
    <w:p w:rsidR="00027C9C" w:rsidRPr="00C9531D" w:rsidRDefault="00027C9C" w:rsidP="00027C9C">
      <w:pPr>
        <w:pStyle w:val="a8"/>
        <w:tabs>
          <w:tab w:val="left" w:pos="5016"/>
        </w:tabs>
        <w:ind w:left="0"/>
        <w:jc w:val="center"/>
        <w:rPr>
          <w:rFonts w:ascii="Times New Roman" w:hAnsi="Times New Roman" w:cs="Times New Roman"/>
          <w:b/>
        </w:rPr>
      </w:pPr>
      <w:r w:rsidRPr="00C9531D">
        <w:rPr>
          <w:rFonts w:ascii="Times New Roman" w:hAnsi="Times New Roman" w:cs="Times New Roman"/>
          <w:b/>
        </w:rPr>
        <w:t>Переч</w:t>
      </w:r>
      <w:r>
        <w:rPr>
          <w:rFonts w:ascii="Times New Roman" w:hAnsi="Times New Roman" w:cs="Times New Roman"/>
          <w:b/>
        </w:rPr>
        <w:t>ень мероприятий по</w:t>
      </w:r>
      <w:r w:rsidRPr="00C9531D">
        <w:rPr>
          <w:rFonts w:ascii="Times New Roman" w:hAnsi="Times New Roman" w:cs="Times New Roman"/>
          <w:b/>
        </w:rPr>
        <w:t xml:space="preserve"> реконструкции объектов социальной инфраструктуры  поселения </w:t>
      </w:r>
      <w:r>
        <w:rPr>
          <w:rFonts w:ascii="Times New Roman" w:hAnsi="Times New Roman" w:cs="Times New Roman"/>
          <w:b/>
        </w:rPr>
        <w:t>Георгиевского сельсовета</w:t>
      </w:r>
      <w:r w:rsidRPr="00C9531D">
        <w:rPr>
          <w:rFonts w:ascii="Times New Roman" w:hAnsi="Times New Roman" w:cs="Times New Roman"/>
          <w:b/>
        </w:rPr>
        <w:t xml:space="preserve"> представлен ниже, а также на Схеме размещение объектов социальной инфраструктуры и их доступности для населения  поселения </w:t>
      </w:r>
      <w:r>
        <w:rPr>
          <w:rFonts w:ascii="Times New Roman" w:hAnsi="Times New Roman" w:cs="Times New Roman"/>
          <w:b/>
        </w:rPr>
        <w:t>Георгиевского сельсовета</w:t>
      </w:r>
      <w:r w:rsidRPr="00C9531D">
        <w:rPr>
          <w:rFonts w:ascii="Times New Roman" w:hAnsi="Times New Roman" w:cs="Times New Roman"/>
          <w:b/>
        </w:rPr>
        <w:t>.</w:t>
      </w:r>
    </w:p>
    <w:p w:rsidR="00027C9C" w:rsidRPr="00DB762D" w:rsidRDefault="00027C9C" w:rsidP="00027C9C">
      <w:pPr>
        <w:pStyle w:val="ac"/>
        <w:keepNext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DB762D">
        <w:rPr>
          <w:rFonts w:ascii="Times New Roman" w:hAnsi="Times New Roman" w:cs="Times New Roman"/>
          <w:b w:val="0"/>
          <w:sz w:val="24"/>
          <w:szCs w:val="24"/>
        </w:rPr>
        <w:t>Перечен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 мероприятий по </w:t>
      </w:r>
      <w:r w:rsidRPr="00DB762D">
        <w:rPr>
          <w:rFonts w:ascii="Times New Roman" w:hAnsi="Times New Roman" w:cs="Times New Roman"/>
          <w:b w:val="0"/>
          <w:sz w:val="24"/>
          <w:szCs w:val="24"/>
        </w:rPr>
        <w:t>реконструкции объектов регионального значения</w:t>
      </w:r>
    </w:p>
    <w:tbl>
      <w:tblPr>
        <w:tblStyle w:val="a5"/>
        <w:tblW w:w="11591" w:type="dxa"/>
        <w:tblInd w:w="-1418" w:type="dxa"/>
        <w:tblLayout w:type="fixed"/>
        <w:tblLook w:val="04A0"/>
      </w:tblPr>
      <w:tblGrid>
        <w:gridCol w:w="567"/>
        <w:gridCol w:w="1465"/>
        <w:gridCol w:w="1696"/>
        <w:gridCol w:w="1200"/>
        <w:gridCol w:w="1593"/>
        <w:gridCol w:w="1843"/>
        <w:gridCol w:w="1667"/>
        <w:gridCol w:w="1560"/>
      </w:tblGrid>
      <w:tr w:rsidR="00027C9C" w:rsidRPr="006464E3" w:rsidTr="000B30B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Источник мероприятия</w:t>
            </w: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tabs>
                <w:tab w:val="left" w:pos="3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. Георгиевка ул. Советская 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-2033 гг.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Оренбургской области 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с. Каяпкулово ул. Сагита Агишева 10а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-2033 гг.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Оренбургской области 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C44F66" w:rsidRDefault="00027C9C" w:rsidP="00027C9C">
      <w:pPr>
        <w:pStyle w:val="1"/>
        <w:numPr>
          <w:ilvl w:val="0"/>
          <w:numId w:val="6"/>
        </w:numPr>
        <w:rPr>
          <w:b/>
          <w:bCs/>
        </w:rPr>
      </w:pPr>
      <w:bookmarkStart w:id="10" w:name="_Toc447102811"/>
      <w:r>
        <w:rPr>
          <w:b/>
          <w:bCs/>
        </w:rPr>
        <w:lastRenderedPageBreak/>
        <w:t xml:space="preserve">ЦЕНКА  ОБЪЕМОВ, СТОИМОСТЬ РЕАЛИЗАЦИИ МЕРОПРИЯТИЙ И ИСТОЧНИКИ ФИНАНСИРОВАНИЯ ПО РАЗВИТИЮ СЕТИ ОБЪЕКТОВ </w:t>
      </w:r>
      <w:r w:rsidRPr="00C44F66">
        <w:rPr>
          <w:b/>
          <w:bCs/>
        </w:rPr>
        <w:t>СОЦИАЛЬНОЙ ИНФРАСТРУКТУРЫ</w:t>
      </w:r>
      <w:bookmarkEnd w:id="10"/>
    </w:p>
    <w:p w:rsidR="00027C9C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4"/>
        </w:rPr>
        <w:t xml:space="preserve">Георгиевского </w:t>
      </w:r>
      <w:r w:rsidRPr="00270217">
        <w:rPr>
          <w:rFonts w:ascii="Times New Roman" w:hAnsi="Times New Roman" w:cs="Times New Roman"/>
          <w:sz w:val="28"/>
          <w:szCs w:val="24"/>
        </w:rPr>
        <w:t xml:space="preserve">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027C9C" w:rsidRPr="006464E3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Стоимость реализации запланированных мероприятий по проектированию, строительству, реконструкции объектов социальной инфраструктуры городского посел</w:t>
      </w:r>
      <w:r>
        <w:rPr>
          <w:rFonts w:ascii="Times New Roman" w:hAnsi="Times New Roman" w:cs="Times New Roman"/>
          <w:sz w:val="28"/>
          <w:szCs w:val="24"/>
        </w:rPr>
        <w:t xml:space="preserve">ения представлена в </w:t>
      </w:r>
      <w:r w:rsidRPr="006464E3">
        <w:rPr>
          <w:rFonts w:ascii="Times New Roman" w:hAnsi="Times New Roman" w:cs="Times New Roman"/>
          <w:sz w:val="28"/>
          <w:szCs w:val="24"/>
        </w:rPr>
        <w:t>таблице 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6464E3">
        <w:rPr>
          <w:rFonts w:ascii="Times New Roman" w:hAnsi="Times New Roman" w:cs="Times New Roman"/>
          <w:sz w:val="28"/>
          <w:szCs w:val="24"/>
        </w:rPr>
        <w:t>.</w:t>
      </w:r>
    </w:p>
    <w:p w:rsidR="00027C9C" w:rsidRPr="00270217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расчет по сборнику Государственные сметные нормативы. НЦС 81-02-2014. Укрупненные нормативы цены строительства. НЦС-2014;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определение на основе объектов-аналогов из сети Интернет.</w:t>
      </w:r>
    </w:p>
    <w:p w:rsidR="00027C9C" w:rsidRPr="00270217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027C9C" w:rsidRDefault="00027C9C" w:rsidP="00027C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 xml:space="preserve"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Оренбургской области и других регионов Российской федерации, имеющих сходные характеристики с планируемыми к строительству объектами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Георгиевского </w:t>
      </w:r>
      <w:r w:rsidRPr="00270217">
        <w:rPr>
          <w:rFonts w:ascii="Times New Roman" w:hAnsi="Times New Roman" w:cs="Times New Roman"/>
          <w:sz w:val="28"/>
          <w:szCs w:val="24"/>
        </w:rPr>
        <w:t>поселения  муниципального  образования Оренбургской области.</w:t>
      </w:r>
    </w:p>
    <w:p w:rsidR="00027C9C" w:rsidRDefault="00027C9C" w:rsidP="00027C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7C9C" w:rsidRDefault="00027C9C" w:rsidP="00027C9C">
      <w:pPr>
        <w:jc w:val="right"/>
        <w:rPr>
          <w:rFonts w:ascii="Times New Roman" w:hAnsi="Times New Roman" w:cs="Times New Roman"/>
          <w:color w:val="FF0000"/>
        </w:rPr>
      </w:pPr>
    </w:p>
    <w:p w:rsidR="00027C9C" w:rsidRDefault="00027C9C" w:rsidP="00027C9C">
      <w:pPr>
        <w:jc w:val="right"/>
        <w:rPr>
          <w:rFonts w:ascii="Times New Roman" w:hAnsi="Times New Roman" w:cs="Times New Roman"/>
          <w:color w:val="FF0000"/>
        </w:rPr>
        <w:sectPr w:rsidR="00027C9C" w:rsidSect="00AE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C9C" w:rsidRPr="006464E3" w:rsidRDefault="00027C9C" w:rsidP="00027C9C">
      <w:pPr>
        <w:jc w:val="right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lastRenderedPageBreak/>
        <w:t xml:space="preserve">Таблица 11. </w:t>
      </w:r>
    </w:p>
    <w:tbl>
      <w:tblPr>
        <w:tblW w:w="15026" w:type="dxa"/>
        <w:tblInd w:w="108" w:type="dxa"/>
        <w:tblLayout w:type="fixed"/>
        <w:tblLook w:val="04A0"/>
      </w:tblPr>
      <w:tblGrid>
        <w:gridCol w:w="5670"/>
        <w:gridCol w:w="1134"/>
        <w:gridCol w:w="1300"/>
        <w:gridCol w:w="1134"/>
        <w:gridCol w:w="1134"/>
        <w:gridCol w:w="1276"/>
        <w:gridCol w:w="1701"/>
        <w:gridCol w:w="1677"/>
      </w:tblGrid>
      <w:tr w:rsidR="00027C9C" w:rsidTr="000B30BC">
        <w:trPr>
          <w:trHeight w:val="420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C9C" w:rsidRDefault="00027C9C" w:rsidP="000B30BC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027C9C" w:rsidRDefault="00027C9C" w:rsidP="000B30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расходов, тыс. руб.</w:t>
            </w:r>
          </w:p>
        </w:tc>
      </w:tr>
      <w:tr w:rsidR="00027C9C" w:rsidTr="000B30BC">
        <w:trPr>
          <w:trHeight w:val="675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027C9C" w:rsidRDefault="00027C9C" w:rsidP="000B30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2017г.</w:t>
            </w:r>
          </w:p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2022-2033 г.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C9C" w:rsidRDefault="00027C9C" w:rsidP="000B30B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27C9C" w:rsidTr="000B30B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44162D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44162D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27C9C" w:rsidRPr="0044162D" w:rsidRDefault="00027C9C" w:rsidP="000B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7C9C" w:rsidTr="000B30BC">
        <w:trPr>
          <w:trHeight w:val="21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44162D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0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ind w:right="-114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областного бюджета                                            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федерального бюджета                                         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</w:tbl>
    <w:p w:rsidR="00027C9C" w:rsidRDefault="00027C9C" w:rsidP="00027C9C"/>
    <w:p w:rsidR="00027C9C" w:rsidRDefault="00027C9C" w:rsidP="00027C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  <w:sectPr w:rsidR="00027C9C" w:rsidSect="006464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7C9C" w:rsidRDefault="00027C9C" w:rsidP="00027C9C">
      <w:pPr>
        <w:pStyle w:val="1"/>
        <w:numPr>
          <w:ilvl w:val="0"/>
          <w:numId w:val="6"/>
        </w:numPr>
        <w:rPr>
          <w:b/>
          <w:bCs/>
        </w:rPr>
      </w:pPr>
      <w:bookmarkStart w:id="11" w:name="_Toc447102812"/>
      <w:r>
        <w:rPr>
          <w:b/>
          <w:bCs/>
        </w:rPr>
        <w:lastRenderedPageBreak/>
        <w:t>Оценка ЭФФЕКТИВНОСТи МЕРОПРИЯТИЙ ПО РАЗВИТИЮ СЕТИ ОБЪЕКТОВ СОЦИАЛЬНОЙ ИНФРАСТРУКТУРЫ</w:t>
      </w:r>
      <w:bookmarkEnd w:id="11"/>
    </w:p>
    <w:p w:rsidR="00027C9C" w:rsidRPr="00E25307" w:rsidRDefault="00027C9C" w:rsidP="00027C9C"/>
    <w:p w:rsidR="00027C9C" w:rsidRPr="00E25307" w:rsidRDefault="00027C9C" w:rsidP="00027C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25307">
        <w:rPr>
          <w:rFonts w:ascii="Times New Roman" w:hAnsi="Times New Roman" w:cs="Times New Roman"/>
          <w:sz w:val="28"/>
          <w:szCs w:val="28"/>
        </w:rPr>
        <w:t>поселения позволит достичь определенных социальных эффектов: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Улучшение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25307">
        <w:rPr>
          <w:rFonts w:ascii="Times New Roman" w:hAnsi="Times New Roman" w:cs="Times New Roman"/>
          <w:sz w:val="28"/>
          <w:szCs w:val="28"/>
        </w:rPr>
        <w:t>поселения за счет увеличения уровня обеспеченности объектами социальной инфраструктуры.</w:t>
      </w:r>
    </w:p>
    <w:p w:rsidR="00027C9C" w:rsidRPr="00B85295" w:rsidRDefault="00027C9C" w:rsidP="00027C9C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Показатели социальной эффективности мероприятий по развитию сети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Pr="00E25307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E25307">
        <w:rPr>
          <w:rFonts w:ascii="Times New Roman" w:hAnsi="Times New Roman" w:cs="Times New Roman"/>
          <w:sz w:val="28"/>
          <w:szCs w:val="28"/>
        </w:rPr>
        <w:t xml:space="preserve">приведены ниже </w:t>
      </w:r>
      <w:r w:rsidRPr="00B85295">
        <w:rPr>
          <w:rFonts w:ascii="Times New Roman" w:hAnsi="Times New Roman" w:cs="Times New Roman"/>
          <w:sz w:val="28"/>
          <w:szCs w:val="28"/>
        </w:rPr>
        <w:t>(Таблица 1</w:t>
      </w:r>
      <w:r>
        <w:rPr>
          <w:rFonts w:ascii="Times New Roman" w:hAnsi="Times New Roman" w:cs="Times New Roman"/>
          <w:sz w:val="28"/>
          <w:szCs w:val="28"/>
        </w:rPr>
        <w:t>2</w:t>
      </w:r>
      <w:fldSimple w:instr=" REF _Ref445481891 \h  \* MERGEFORMAT ">
        <w:r w:rsidR="00A57955" w:rsidRPr="00A57955">
          <w:rPr>
            <w:rFonts w:ascii="Times New Roman" w:hAnsi="Times New Roman" w:cs="Times New Roman"/>
            <w:b/>
            <w:sz w:val="24"/>
            <w:szCs w:val="28"/>
          </w:rPr>
          <w:t>Таблица</w:t>
        </w:r>
        <w:r w:rsidR="00A57955" w:rsidRPr="00B85295">
          <w:rPr>
            <w:rFonts w:ascii="Times New Roman" w:hAnsi="Times New Roman" w:cs="Times New Roman"/>
            <w:sz w:val="24"/>
            <w:szCs w:val="28"/>
          </w:rPr>
          <w:t xml:space="preserve"> </w:t>
        </w:r>
      </w:fldSimple>
      <w:r w:rsidRPr="00B85295">
        <w:rPr>
          <w:rFonts w:ascii="Times New Roman" w:hAnsi="Times New Roman" w:cs="Times New Roman"/>
          <w:sz w:val="28"/>
          <w:szCs w:val="28"/>
        </w:rPr>
        <w:t>).</w:t>
      </w:r>
    </w:p>
    <w:p w:rsidR="00027C9C" w:rsidRPr="00B85295" w:rsidRDefault="00027C9C" w:rsidP="00027C9C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27C9C" w:rsidRPr="00B85295" w:rsidRDefault="00027C9C" w:rsidP="00027C9C">
      <w:pPr>
        <w:pStyle w:val="ac"/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bookmarkStart w:id="12" w:name="_Ref445481891"/>
      <w:r w:rsidRPr="00B85295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bookmarkEnd w:id="12"/>
      <w:r>
        <w:rPr>
          <w:rFonts w:ascii="Times New Roman" w:hAnsi="Times New Roman" w:cs="Times New Roman"/>
          <w:b w:val="0"/>
          <w:sz w:val="24"/>
          <w:szCs w:val="28"/>
        </w:rPr>
        <w:t>12</w:t>
      </w:r>
      <w:r w:rsidRPr="00B85295">
        <w:rPr>
          <w:rFonts w:ascii="Times New Roman" w:hAnsi="Times New Roman" w:cs="Times New Roman"/>
          <w:b w:val="0"/>
          <w:sz w:val="24"/>
          <w:szCs w:val="28"/>
        </w:rPr>
        <w:t xml:space="preserve"> Показатели социальной эффективности мероприятий по развитию сети объектов социальной инфраструктуры</w:t>
      </w:r>
    </w:p>
    <w:tbl>
      <w:tblPr>
        <w:tblW w:w="9196" w:type="dxa"/>
        <w:jc w:val="center"/>
        <w:tblLook w:val="04A0"/>
      </w:tblPr>
      <w:tblGrid>
        <w:gridCol w:w="4171"/>
        <w:gridCol w:w="1526"/>
        <w:gridCol w:w="1353"/>
        <w:gridCol w:w="2255"/>
      </w:tblGrid>
      <w:tr w:rsidR="00027C9C" w:rsidRPr="009979C1" w:rsidTr="000B30BC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Уровень обеспеченности населения объектами социальной инфраструктуры, %</w:t>
            </w:r>
          </w:p>
        </w:tc>
      </w:tr>
      <w:tr w:rsidR="00027C9C" w:rsidRPr="009979C1" w:rsidTr="000B30BC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3417D7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D7">
              <w:rPr>
                <w:rFonts w:ascii="Times New Roman" w:hAnsi="Times New Roman" w:cs="Times New Roman"/>
                <w:sz w:val="24"/>
              </w:rPr>
              <w:t>2033 год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Организации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Учреждения культуры клубного типа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Музеи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Физкультурно-спортивные залы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Плоскостные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Создание новых рабочих мест, которые предусматриваются мероприятиями программы комплексного развития социальной </w:t>
      </w:r>
      <w:r w:rsidRPr="006B234E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приведет к увеличению налоговых доходов за счет увеличения поступлений налога на доходы физических лиц в бюджет региона,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и Георгиевского</w:t>
      </w:r>
      <w:r w:rsidRPr="006B234E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 соответствии со статьей 61 Бюджетного кодекса Российской Федерации, а также закона Оренбургской области от 30.11.2005 №2738/499-</w:t>
      </w:r>
      <w:r w:rsidRPr="006B23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23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234E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B234E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Оренбургской области» распределение налога на доходы физических лиц выглядит следующим образом: в бюджет Оренбургской области поступает –</w:t>
      </w:r>
      <w:r>
        <w:rPr>
          <w:rFonts w:ascii="Times New Roman" w:hAnsi="Times New Roman" w:cs="Times New Roman"/>
          <w:sz w:val="28"/>
          <w:szCs w:val="28"/>
        </w:rPr>
        <w:t>85%,</w:t>
      </w:r>
      <w:r w:rsidRPr="006B234E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района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234E">
        <w:rPr>
          <w:rFonts w:ascii="Times New Roman" w:hAnsi="Times New Roman" w:cs="Times New Roman"/>
          <w:sz w:val="28"/>
          <w:szCs w:val="28"/>
        </w:rPr>
        <w:t>%, в бюд</w:t>
      </w:r>
      <w:r>
        <w:rPr>
          <w:rFonts w:ascii="Times New Roman" w:hAnsi="Times New Roman" w:cs="Times New Roman"/>
          <w:sz w:val="28"/>
          <w:szCs w:val="28"/>
        </w:rPr>
        <w:t xml:space="preserve">жет поселения – 2 </w:t>
      </w:r>
      <w:r w:rsidRPr="006B23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234E">
        <w:rPr>
          <w:rFonts w:ascii="Times New Roman" w:hAnsi="Times New Roman" w:cs="Times New Roman"/>
          <w:sz w:val="28"/>
          <w:szCs w:val="28"/>
        </w:rPr>
        <w:t xml:space="preserve">1.01.2017 согласно статистическим данным, средняя заработная плата в </w:t>
      </w:r>
      <w:r>
        <w:rPr>
          <w:rFonts w:ascii="Times New Roman" w:hAnsi="Times New Roman" w:cs="Times New Roman"/>
          <w:sz w:val="28"/>
          <w:szCs w:val="28"/>
        </w:rPr>
        <w:t>Александровском районе работников</w:t>
      </w:r>
      <w:r w:rsidRPr="006B234E">
        <w:rPr>
          <w:rFonts w:ascii="Times New Roman" w:hAnsi="Times New Roman" w:cs="Times New Roman"/>
          <w:sz w:val="28"/>
          <w:szCs w:val="28"/>
        </w:rPr>
        <w:t xml:space="preserve"> здравоохранения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17500,7 </w:t>
      </w:r>
      <w:r w:rsidRPr="006B234E">
        <w:rPr>
          <w:rFonts w:ascii="Times New Roman" w:hAnsi="Times New Roman" w:cs="Times New Roman"/>
          <w:sz w:val="28"/>
          <w:szCs w:val="28"/>
        </w:rPr>
        <w:t>рублей; работников сферы культуры и искусств –</w:t>
      </w:r>
      <w:r>
        <w:rPr>
          <w:rFonts w:ascii="Times New Roman" w:hAnsi="Times New Roman" w:cs="Times New Roman"/>
          <w:sz w:val="28"/>
          <w:szCs w:val="28"/>
        </w:rPr>
        <w:t xml:space="preserve">12938,1 </w:t>
      </w:r>
      <w:r w:rsidRPr="006B234E">
        <w:rPr>
          <w:rFonts w:ascii="Times New Roman" w:hAnsi="Times New Roman" w:cs="Times New Roman"/>
          <w:sz w:val="28"/>
          <w:szCs w:val="28"/>
        </w:rPr>
        <w:t>рублей; работников образовательных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16281,8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рублей; работников сферы физической культуры и спорта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16281,8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рублей. Согласно прогнозу социально экономического развития Оренбургской области, ежегодный прирост заработной платы работников бюджетной сферы составит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6B234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27C9C" w:rsidRDefault="00027C9C" w:rsidP="00027C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6B234E">
        <w:rPr>
          <w:rFonts w:ascii="Times New Roman" w:hAnsi="Times New Roman" w:cs="Times New Roman"/>
          <w:sz w:val="28"/>
        </w:rPr>
        <w:t xml:space="preserve">Расчет прироста налоговых поступлений осуществлялся «цепным» методом. </w:t>
      </w:r>
    </w:p>
    <w:p w:rsidR="00027C9C" w:rsidRDefault="00027C9C" w:rsidP="00027C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234E">
        <w:rPr>
          <w:rFonts w:ascii="Times New Roman" w:hAnsi="Times New Roman" w:cs="Times New Roman"/>
          <w:sz w:val="28"/>
        </w:rPr>
        <w:t xml:space="preserve">Объем поступлений предыдущих периодов, складывался с </w:t>
      </w:r>
      <w:proofErr w:type="gramStart"/>
      <w:r w:rsidRPr="006B234E">
        <w:rPr>
          <w:rFonts w:ascii="Times New Roman" w:hAnsi="Times New Roman" w:cs="Times New Roman"/>
          <w:sz w:val="28"/>
        </w:rPr>
        <w:t>существующим</w:t>
      </w:r>
      <w:proofErr w:type="gramEnd"/>
      <w:r w:rsidRPr="006B234E">
        <w:rPr>
          <w:rFonts w:ascii="Times New Roman" w:hAnsi="Times New Roman" w:cs="Times New Roman"/>
          <w:sz w:val="28"/>
        </w:rPr>
        <w:t>, учитывая повышение заработной платы.</w:t>
      </w:r>
    </w:p>
    <w:p w:rsidR="00027C9C" w:rsidRPr="00E8056F" w:rsidRDefault="00027C9C" w:rsidP="00027C9C">
      <w:pPr>
        <w:pStyle w:val="1"/>
        <w:numPr>
          <w:ilvl w:val="0"/>
          <w:numId w:val="6"/>
        </w:numPr>
        <w:spacing w:after="240"/>
        <w:rPr>
          <w:b/>
          <w:bCs/>
        </w:rPr>
      </w:pPr>
      <w:bookmarkStart w:id="13" w:name="_Toc447102810"/>
      <w:r>
        <w:rPr>
          <w:b/>
          <w:bCs/>
        </w:rPr>
        <w:lastRenderedPageBreak/>
        <w:t xml:space="preserve">Предложения по повышению доступности среды </w:t>
      </w:r>
      <w:r w:rsidRPr="00E8056F">
        <w:rPr>
          <w:b/>
          <w:bCs/>
        </w:rPr>
        <w:t>для маломобильных групп населения</w:t>
      </w:r>
      <w:bookmarkEnd w:id="13"/>
    </w:p>
    <w:p w:rsidR="00027C9C" w:rsidRPr="006B234E" w:rsidRDefault="00027C9C" w:rsidP="00027C9C">
      <w:pPr>
        <w:pStyle w:val="a8"/>
        <w:tabs>
          <w:tab w:val="left" w:pos="851"/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4E">
        <w:rPr>
          <w:rFonts w:ascii="Times New Roman" w:hAnsi="Times New Roman" w:cs="Times New Roman"/>
          <w:sz w:val="28"/>
          <w:szCs w:val="28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4E">
        <w:rPr>
          <w:rFonts w:ascii="Times New Roman" w:hAnsi="Times New Roman" w:cs="Times New Roman"/>
          <w:sz w:val="28"/>
          <w:szCs w:val="28"/>
        </w:rPr>
        <w:t xml:space="preserve">барьерную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027C9C" w:rsidRPr="006B234E" w:rsidRDefault="00027C9C" w:rsidP="00027C9C">
      <w:pPr>
        <w:pStyle w:val="a8"/>
        <w:tabs>
          <w:tab w:val="left" w:pos="851"/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Для инвалидов и граждан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59.13330.2012 «Свод правил. Доступность зданий и сооружений для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35-01.2001»;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35-101-2001 «Проектирование зданий и сооружений с учетом доступности для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населения. Общие положения»;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СП 35-102-2001 «Жилая среда с планировочными элементами, доступными инвалидам»;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посетителей»;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35-103-2001 «Общественные здания и сооружения, доступные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посетителям»;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027C9C" w:rsidRPr="006B234E" w:rsidRDefault="00027C9C" w:rsidP="00027C9C">
      <w:pPr>
        <w:pStyle w:val="af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беспрепятственного движения по коммуникационным путям, помещениям и пространствам;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возможности своевременно воспользоваться местами отдыха, ожидания и сопутствующего обслуживания;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своевременного опознавания и реагирования на места и зоны риска;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предупреждение потребителей о зонах, представляющих потенциальную опасность;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lastRenderedPageBreak/>
        <w:t>своевременное распознавание ориентиров в архитектурной среде общественных зданий;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точную идентификацию своего места нахождения и мест, являющихся целью посещения;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использование средств информирования, соответствующих особенностям различных групп потребителей;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эффективной ориентации посетителя, как в светлое, так и в темное время суток;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сокращение времени и усилий на получение необходимой информации;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p w:rsidR="00027C9C" w:rsidRDefault="00027C9C" w:rsidP="00027C9C">
      <w:pPr>
        <w:spacing w:line="240" w:lineRule="auto"/>
        <w:rPr>
          <w:rFonts w:ascii="Times New Roman" w:hAnsi="Times New Roman" w:cs="Times New Roman"/>
        </w:rPr>
      </w:pPr>
    </w:p>
    <w:p w:rsidR="00027C9C" w:rsidRPr="00D106E0" w:rsidRDefault="00027C9C" w:rsidP="00027C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27C9C" w:rsidRPr="005F29C2" w:rsidRDefault="00027C9C" w:rsidP="00027C9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29C2">
        <w:rPr>
          <w:rFonts w:ascii="yandex-sans" w:hAnsi="yandex-sans"/>
          <w:b/>
          <w:color w:val="000000"/>
          <w:sz w:val="28"/>
          <w:szCs w:val="24"/>
          <w:shd w:val="clear" w:color="auto" w:fill="FFFFFF"/>
        </w:rPr>
        <w:t>УПРАВЛЕНИЕ И КОНТРОЛЬ НАД ХОДОМ РЕАЛИЗАЦИИ ПРОГРАММЫ</w:t>
      </w:r>
    </w:p>
    <w:p w:rsidR="00027C9C" w:rsidRPr="00B463BD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8.1. Ответственные за реализацию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Программой и контроль над ходом ее выполнения определяется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требованиями, определенными действующим законодательством.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и ответственности всех исполнителей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реализацию Программы в рамках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лицо, назначаемое постановлением главы администрации муниципального в соответствии с установленным порядком.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назначаются координаторы Программы, обеспечивающее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управление реализацией конкретных мероприятий Программы.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функциями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Программы являются: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эффективности использования финансовых средств;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мероприятий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организационное, техническое и методическое содействие организациям, участвующим 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и анализ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оценки эффективности Программы и расчет целевых показателей и индикаторов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заключения об эффективности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осуществляемых функций 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контроль над ходом реализации Программы осуществляет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сельсовета,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программ по развитию систем 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Георгиевский сельсовет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сельсовета.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график работ по реализации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поэтапно: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этап: 2017 – 2022 гг.;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этап: 2022 – 2033 гг.;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 Оренбургской области.</w:t>
      </w:r>
    </w:p>
    <w:p w:rsidR="00027C9C" w:rsidRPr="005F29C2" w:rsidRDefault="00027C9C" w:rsidP="0002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мониторинга выполнения Программы является ежегодный контроль ситуации, а также  анализ выполнения мероприятия по модернизации и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Программы комплексного развития систем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 включает следующие этапы: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Периодический сбор информации о результатах выполнения мероприятий Программы, а также информации о состоянии и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инфраструктуры;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данных о результатах планируемых и фактически проводимых преобразований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основе </w:t>
      </w:r>
      <w:proofErr w:type="gramStart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мониторинга выполнения Программы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сельсовета</w:t>
      </w:r>
      <w:proofErr w:type="gramEnd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информационная аналитическая база об изменении целевых показателей Программы. 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информационная база используется для оценки Программы, а также для принятия решений о ее корректировке. 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9C" w:rsidRPr="005F29C2" w:rsidRDefault="00027C9C" w:rsidP="00027C9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и сроки корректировки Программы 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7C9C" w:rsidRPr="005F29C2" w:rsidRDefault="00027C9C" w:rsidP="00027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утверждена Программа.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Программы осуществляется в случаях: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Отклонений в выполнении мероприятий Программы в предшествующий период;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Снижения результативности и эффективности использования средств бюджетной системы;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C9C" w:rsidRPr="00ED1011" w:rsidRDefault="00027C9C" w:rsidP="00027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0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проведения мониторинга, оценки и корректировки Программы комплексного развития систем социальной инфраструктуры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B85295" w:rsidRDefault="00027C9C" w:rsidP="00027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13.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2835"/>
        <w:gridCol w:w="2070"/>
        <w:gridCol w:w="2041"/>
        <w:gridCol w:w="1985"/>
      </w:tblGrid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индикаторам и целевым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отчет об итогах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обсуждению результатов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текущих плановых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рекомендации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Программы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proofErr w:type="spell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сизменениями</w:t>
            </w:r>
            <w:proofErr w:type="spellEnd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откорректированной версии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«Программы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proofErr w:type="spell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сизменениями</w:t>
            </w:r>
            <w:proofErr w:type="spellEnd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6F2145" w:rsidRDefault="00027C9C" w:rsidP="00027C9C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946" w:rsidRDefault="004B2946"/>
    <w:sectPr w:rsidR="004B2946" w:rsidSect="00027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33A8F"/>
    <w:multiLevelType w:val="hybridMultilevel"/>
    <w:tmpl w:val="ED2AEDD8"/>
    <w:lvl w:ilvl="0" w:tplc="B9E40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41E4D"/>
    <w:multiLevelType w:val="multilevel"/>
    <w:tmpl w:val="680C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4D6390"/>
    <w:multiLevelType w:val="hybridMultilevel"/>
    <w:tmpl w:val="6A501400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865022D4">
      <w:start w:val="1"/>
      <w:numFmt w:val="decimal"/>
      <w:lvlText w:val="%4."/>
      <w:lvlJc w:val="left"/>
      <w:pPr>
        <w:ind w:left="3087" w:hanging="360"/>
      </w:pPr>
      <w:rPr>
        <w:sz w:val="28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1"/>
      <w:suff w:val="space"/>
      <w:lvlText w:val="%1.%2"/>
      <w:lvlJc w:val="left"/>
      <w:pPr>
        <w:ind w:left="141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9">
    <w:nsid w:val="4B1A62DF"/>
    <w:multiLevelType w:val="multilevel"/>
    <w:tmpl w:val="59F0C1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A2577"/>
    <w:multiLevelType w:val="hybridMultilevel"/>
    <w:tmpl w:val="8A789888"/>
    <w:lvl w:ilvl="0" w:tplc="16CCE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602635"/>
    <w:multiLevelType w:val="hybridMultilevel"/>
    <w:tmpl w:val="2000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570A"/>
    <w:multiLevelType w:val="multilevel"/>
    <w:tmpl w:val="346A1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C95ACF"/>
    <w:multiLevelType w:val="multilevel"/>
    <w:tmpl w:val="4AA863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BFD679A"/>
    <w:multiLevelType w:val="hybridMultilevel"/>
    <w:tmpl w:val="BAD02BB0"/>
    <w:lvl w:ilvl="0" w:tplc="875AE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17DF"/>
    <w:multiLevelType w:val="hybridMultilevel"/>
    <w:tmpl w:val="E7A06426"/>
    <w:lvl w:ilvl="0" w:tplc="5A4E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4"/>
  </w:num>
  <w:num w:numId="9">
    <w:abstractNumId w:val="18"/>
  </w:num>
  <w:num w:numId="10">
    <w:abstractNumId w:val="4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C7"/>
    <w:rsid w:val="00027C9C"/>
    <w:rsid w:val="0035473A"/>
    <w:rsid w:val="00370B30"/>
    <w:rsid w:val="004B2946"/>
    <w:rsid w:val="005F7A7D"/>
    <w:rsid w:val="00711413"/>
    <w:rsid w:val="00A57955"/>
    <w:rsid w:val="00B73BF5"/>
    <w:rsid w:val="00DC2216"/>
    <w:rsid w:val="00DF6408"/>
    <w:rsid w:val="00E570C7"/>
    <w:rsid w:val="00E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A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027C9C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  <w:lang w:eastAsia="en-US"/>
    </w:rPr>
  </w:style>
  <w:style w:type="paragraph" w:styleId="3">
    <w:name w:val="heading 3"/>
    <w:aliases w:val="Знак3 Знак,Знак3,Знак3 Знак Знак Знак,ПодЗаголовок,Знак,Заголовок 31"/>
    <w:basedOn w:val="a"/>
    <w:next w:val="a"/>
    <w:link w:val="30"/>
    <w:unhideWhenUsed/>
    <w:qFormat/>
    <w:rsid w:val="00027C9C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27C9C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27C9C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27C9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027C9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27C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27C9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0C7"/>
  </w:style>
  <w:style w:type="character" w:customStyle="1" w:styleId="S">
    <w:name w:val="S_Обычный Знак"/>
    <w:link w:val="S0"/>
    <w:locked/>
    <w:rsid w:val="00E570C7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E570C7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027C9C"/>
    <w:rPr>
      <w:rFonts w:ascii="Times New Roman" w:eastAsia="Times New Roman" w:hAnsi="Times New Roman" w:cs="Times New Roman"/>
      <w:caps/>
      <w:kern w:val="32"/>
      <w:sz w:val="28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нак Знак,Заголовок 31 Знак"/>
    <w:basedOn w:val="a0"/>
    <w:link w:val="3"/>
    <w:rsid w:val="00027C9C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27C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27C9C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60">
    <w:name w:val="Заголовок 6 Знак"/>
    <w:basedOn w:val="a0"/>
    <w:link w:val="6"/>
    <w:semiHidden/>
    <w:rsid w:val="00027C9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027C9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27C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27C9C"/>
    <w:rPr>
      <w:rFonts w:ascii="Arial" w:eastAsia="Times New Roman" w:hAnsi="Arial" w:cs="Arial"/>
    </w:rPr>
  </w:style>
  <w:style w:type="table" w:styleId="a5">
    <w:name w:val="Table Grid"/>
    <w:basedOn w:val="a1"/>
    <w:rsid w:val="00027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27C9C"/>
    <w:rPr>
      <w:color w:val="106BBE"/>
    </w:rPr>
  </w:style>
  <w:style w:type="paragraph" w:customStyle="1" w:styleId="p3">
    <w:name w:val="p3"/>
    <w:basedOn w:val="a"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027C9C"/>
    <w:rPr>
      <w:i/>
      <w:iCs/>
      <w:color w:val="808080" w:themeColor="text1" w:themeTint="7F"/>
    </w:rPr>
  </w:style>
  <w:style w:type="paragraph" w:customStyle="1" w:styleId="21">
    <w:name w:val="Заголовок 21"/>
    <w:aliases w:val="Знак2 Знак,Знак2,Знак2 Знак Знак Знак,Знак2 Знак1,ГЛАВА,Заголовок 2 Знак1,Заголовок 2 Знак Знак"/>
    <w:basedOn w:val="a"/>
    <w:next w:val="a"/>
    <w:qFormat/>
    <w:rsid w:val="00027C9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iCs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27C9C"/>
    <w:rPr>
      <w:rFonts w:ascii="Arial" w:hAnsi="Arial" w:cs="Arial"/>
    </w:rPr>
  </w:style>
  <w:style w:type="paragraph" w:customStyle="1" w:styleId="ConsPlusNormal0">
    <w:name w:val="ConsPlusNormal"/>
    <w:link w:val="ConsPlusNormal"/>
    <w:rsid w:val="0002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027C9C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027C9C"/>
    <w:rPr>
      <w:rFonts w:eastAsiaTheme="minorHAnsi"/>
      <w:lang w:eastAsia="en-US"/>
    </w:rPr>
  </w:style>
  <w:style w:type="paragraph" w:styleId="aa">
    <w:name w:val="No Spacing"/>
    <w:basedOn w:val="a"/>
    <w:uiPriority w:val="1"/>
    <w:qFormat/>
    <w:rsid w:val="00027C9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c"/>
    <w:uiPriority w:val="35"/>
    <w:locked/>
    <w:rsid w:val="00027C9C"/>
    <w:rPr>
      <w:b/>
      <w:bCs/>
    </w:rPr>
  </w:style>
  <w:style w:type="paragraph" w:styleId="ac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b"/>
    <w:uiPriority w:val="35"/>
    <w:unhideWhenUsed/>
    <w:qFormat/>
    <w:rsid w:val="00027C9C"/>
    <w:pPr>
      <w:spacing w:before="120" w:after="120" w:line="240" w:lineRule="auto"/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027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писок Знак"/>
    <w:link w:val="ae"/>
    <w:semiHidden/>
    <w:locked/>
    <w:rsid w:val="00027C9C"/>
    <w:rPr>
      <w:sz w:val="24"/>
      <w:szCs w:val="24"/>
    </w:rPr>
  </w:style>
  <w:style w:type="paragraph" w:styleId="ae">
    <w:name w:val="List"/>
    <w:basedOn w:val="a"/>
    <w:link w:val="ad"/>
    <w:semiHidden/>
    <w:unhideWhenUsed/>
    <w:rsid w:val="00027C9C"/>
    <w:pPr>
      <w:spacing w:before="120" w:after="60" w:line="240" w:lineRule="auto"/>
      <w:jc w:val="both"/>
    </w:pPr>
    <w:rPr>
      <w:sz w:val="24"/>
      <w:szCs w:val="24"/>
    </w:rPr>
  </w:style>
  <w:style w:type="character" w:customStyle="1" w:styleId="af">
    <w:name w:val="_абзац Знак"/>
    <w:link w:val="af0"/>
    <w:locked/>
    <w:rsid w:val="00027C9C"/>
    <w:rPr>
      <w:sz w:val="24"/>
      <w:szCs w:val="24"/>
    </w:rPr>
  </w:style>
  <w:style w:type="paragraph" w:customStyle="1" w:styleId="af0">
    <w:name w:val="_абзац"/>
    <w:basedOn w:val="a"/>
    <w:link w:val="af"/>
    <w:qFormat/>
    <w:rsid w:val="00027C9C"/>
    <w:pPr>
      <w:spacing w:after="0"/>
      <w:ind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27C9C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C9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7C9C"/>
    <w:rPr>
      <w:color w:val="800080" w:themeColor="followedHyperlink"/>
      <w:u w:val="single"/>
    </w:rPr>
  </w:style>
  <w:style w:type="paragraph" w:customStyle="1" w:styleId="Default">
    <w:name w:val="Default"/>
    <w:rsid w:val="00027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4697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DD02E6FF37AD7748F4C253BBE684A5B9C0BC3CC743A12FFA74574A9503C9D4EFD191999A1D6BWD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46974.0" TargetMode="External"/><Relationship Id="rId5" Type="http://schemas.openxmlformats.org/officeDocument/2006/relationships/hyperlink" Target="%20https://georgievka-selsovet.jimdo.com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8401</Words>
  <Characters>47886</Characters>
  <Application>Microsoft Office Word</Application>
  <DocSecurity>0</DocSecurity>
  <Lines>399</Lines>
  <Paragraphs>112</Paragraphs>
  <ScaleCrop>false</ScaleCrop>
  <Company>Microsoft</Company>
  <LinksUpToDate>false</LinksUpToDate>
  <CharactersWithSpaces>56175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12</cp:revision>
  <cp:lastPrinted>2017-07-31T03:59:00Z</cp:lastPrinted>
  <dcterms:created xsi:type="dcterms:W3CDTF">2017-07-19T06:24:00Z</dcterms:created>
  <dcterms:modified xsi:type="dcterms:W3CDTF">2017-08-09T09:33:00Z</dcterms:modified>
</cp:coreProperties>
</file>