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CF" w:rsidRPr="00953BCF" w:rsidRDefault="00953BCF" w:rsidP="00953BCF">
      <w:pPr>
        <w:jc w:val="center"/>
        <w:rPr>
          <w:b/>
          <w:bCs/>
          <w:szCs w:val="28"/>
        </w:rPr>
      </w:pPr>
      <w:r w:rsidRPr="00953BCF">
        <w:rPr>
          <w:b/>
          <w:bCs/>
          <w:spacing w:val="40"/>
          <w:szCs w:val="28"/>
        </w:rPr>
        <w:t>ПОСТАНОВЛЕНИЕ</w:t>
      </w:r>
    </w:p>
    <w:p w:rsidR="00953BCF" w:rsidRPr="00953BCF" w:rsidRDefault="00953BCF" w:rsidP="001454F4">
      <w:pPr>
        <w:keepNext/>
        <w:keepLines/>
        <w:jc w:val="center"/>
        <w:outlineLvl w:val="0"/>
        <w:rPr>
          <w:b/>
          <w:bCs/>
          <w:szCs w:val="28"/>
        </w:rPr>
      </w:pPr>
      <w:r w:rsidRPr="00953BCF">
        <w:rPr>
          <w:b/>
          <w:bCs/>
          <w:szCs w:val="28"/>
        </w:rPr>
        <w:t>АДМИНИСТРАЦИЯ  ГЕОРГИЕВСКОГО СЕЛЬСОВЕТА</w:t>
      </w:r>
    </w:p>
    <w:p w:rsidR="00953BCF" w:rsidRPr="00953BCF" w:rsidRDefault="00953BCF" w:rsidP="001454F4">
      <w:pPr>
        <w:keepNext/>
        <w:keepLines/>
        <w:jc w:val="center"/>
        <w:outlineLvl w:val="0"/>
        <w:rPr>
          <w:b/>
          <w:bCs/>
          <w:szCs w:val="28"/>
        </w:rPr>
      </w:pPr>
      <w:r w:rsidRPr="00953BCF">
        <w:rPr>
          <w:b/>
          <w:bCs/>
          <w:szCs w:val="28"/>
        </w:rPr>
        <w:t>АЛЕКСАНДРОВСКОГО РАЙОНА ОРЕНБУРГСКОЙ ОБЛАСТИ</w:t>
      </w:r>
    </w:p>
    <w:p w:rsidR="00953BCF" w:rsidRPr="00953BCF" w:rsidRDefault="00953BCF" w:rsidP="00953BCF">
      <w:pPr>
        <w:jc w:val="left"/>
        <w:rPr>
          <w:sz w:val="24"/>
        </w:rPr>
      </w:pPr>
    </w:p>
    <w:p w:rsidR="00953BCF" w:rsidRPr="00953BCF" w:rsidRDefault="00953BCF" w:rsidP="00953BCF">
      <w:pPr>
        <w:ind w:right="-1"/>
        <w:jc w:val="center"/>
        <w:rPr>
          <w:szCs w:val="28"/>
        </w:rPr>
      </w:pPr>
    </w:p>
    <w:p w:rsidR="00953BCF" w:rsidRPr="00953BCF" w:rsidRDefault="001A2F23" w:rsidP="00953BCF">
      <w:pPr>
        <w:ind w:right="-1"/>
        <w:jc w:val="center"/>
        <w:rPr>
          <w:szCs w:val="28"/>
        </w:rPr>
      </w:pPr>
      <w:r>
        <w:rPr>
          <w:szCs w:val="28"/>
        </w:rPr>
        <w:t>от 27</w:t>
      </w:r>
      <w:r w:rsidR="00953BCF" w:rsidRPr="00953BCF">
        <w:rPr>
          <w:szCs w:val="28"/>
        </w:rPr>
        <w:t>.08.2018 г.                     с. Георгиевка                             №</w:t>
      </w:r>
      <w:r w:rsidR="00953BCF">
        <w:rPr>
          <w:szCs w:val="28"/>
        </w:rPr>
        <w:t xml:space="preserve"> 31</w:t>
      </w:r>
      <w:r w:rsidR="00953BCF" w:rsidRPr="00953BCF">
        <w:rPr>
          <w:szCs w:val="28"/>
        </w:rPr>
        <w:t>-п</w:t>
      </w:r>
    </w:p>
    <w:p w:rsidR="00953BCF" w:rsidRPr="00953BCF" w:rsidRDefault="00953BCF" w:rsidP="00953BCF">
      <w:pPr>
        <w:widowControl w:val="0"/>
        <w:autoSpaceDE w:val="0"/>
        <w:autoSpaceDN w:val="0"/>
        <w:jc w:val="center"/>
        <w:rPr>
          <w:szCs w:val="28"/>
        </w:rPr>
      </w:pPr>
    </w:p>
    <w:p w:rsidR="00953BCF" w:rsidRPr="00953BCF" w:rsidRDefault="00953BCF" w:rsidP="00953BCF">
      <w:pPr>
        <w:widowControl w:val="0"/>
        <w:autoSpaceDE w:val="0"/>
        <w:autoSpaceDN w:val="0"/>
        <w:jc w:val="center"/>
        <w:rPr>
          <w:szCs w:val="28"/>
        </w:rPr>
      </w:pPr>
      <w:r w:rsidRPr="00953BCF">
        <w:rPr>
          <w:szCs w:val="28"/>
        </w:rPr>
        <w:t>Об утверждении административного регламента предоставления муниципальной услуги «Выдача выписки из похозяйственной книги»</w:t>
      </w:r>
    </w:p>
    <w:p w:rsidR="00953BCF" w:rsidRPr="00953BCF" w:rsidRDefault="00953BCF" w:rsidP="00953BCF">
      <w:pPr>
        <w:widowControl w:val="0"/>
        <w:autoSpaceDE w:val="0"/>
        <w:autoSpaceDN w:val="0"/>
        <w:rPr>
          <w:szCs w:val="28"/>
        </w:rPr>
      </w:pPr>
    </w:p>
    <w:p w:rsidR="00953BCF" w:rsidRPr="00953BCF" w:rsidRDefault="00953BCF" w:rsidP="00953BCF">
      <w:pPr>
        <w:widowControl w:val="0"/>
        <w:autoSpaceDE w:val="0"/>
        <w:autoSpaceDN w:val="0"/>
        <w:rPr>
          <w:szCs w:val="28"/>
        </w:rPr>
      </w:pPr>
    </w:p>
    <w:p w:rsidR="00953BCF" w:rsidRPr="00953BCF" w:rsidRDefault="00953BCF" w:rsidP="00953BCF">
      <w:pPr>
        <w:ind w:firstLine="426"/>
        <w:rPr>
          <w:szCs w:val="28"/>
        </w:rPr>
      </w:pPr>
      <w:r w:rsidRPr="00953BCF">
        <w:rPr>
          <w:szCs w:val="28"/>
        </w:rPr>
        <w:t xml:space="preserve">В соответствии со </w:t>
      </w:r>
      <w:hyperlink r:id="rId8" w:history="1">
        <w:r w:rsidRPr="00953BCF">
          <w:rPr>
            <w:szCs w:val="28"/>
          </w:rPr>
          <w:t>ст.</w:t>
        </w:r>
      </w:hyperlink>
      <w:r w:rsidRPr="00953BCF">
        <w:rPr>
          <w:szCs w:val="28"/>
        </w:rPr>
        <w:t xml:space="preserve"> ст.42, 45 Градостроительного кодекса  Российской  Федерации от 29 декабря 2004 года № 190-ФЗ, Федерального </w:t>
      </w:r>
      <w:hyperlink r:id="rId9" w:history="1">
        <w:r w:rsidRPr="00953BCF">
          <w:rPr>
            <w:szCs w:val="28"/>
          </w:rPr>
          <w:t>закона</w:t>
        </w:r>
      </w:hyperlink>
      <w:r w:rsidRPr="00953BCF">
        <w:rPr>
          <w:szCs w:val="28"/>
        </w:rPr>
        <w:t xml:space="preserve"> от 27 июля 2010 года № 210-ФЗ «Об организации предоставления государственных и муниципальных услуг», руководствуясь статьей 32 Устава муниципального образования Георгиевского сельсовета:</w:t>
      </w:r>
    </w:p>
    <w:p w:rsidR="00953BCF" w:rsidRPr="00953BCF" w:rsidRDefault="00953BCF" w:rsidP="00953BCF">
      <w:pPr>
        <w:ind w:firstLine="567"/>
        <w:rPr>
          <w:szCs w:val="28"/>
        </w:rPr>
      </w:pPr>
      <w:r w:rsidRPr="00953BCF">
        <w:rPr>
          <w:szCs w:val="28"/>
        </w:rPr>
        <w:t xml:space="preserve">1. Утвердить административный </w:t>
      </w:r>
      <w:hyperlink w:anchor="P39" w:history="1">
        <w:r w:rsidRPr="00953BCF">
          <w:rPr>
            <w:szCs w:val="28"/>
          </w:rPr>
          <w:t>регламент</w:t>
        </w:r>
      </w:hyperlink>
      <w:r w:rsidRPr="00953BCF">
        <w:rPr>
          <w:szCs w:val="28"/>
        </w:rPr>
        <w:t xml:space="preserve"> предоставления муниципальной услуги «Выдача выписки из похозяйственной книги» согласно приложению.</w:t>
      </w:r>
    </w:p>
    <w:p w:rsidR="00953BCF" w:rsidRPr="00953BCF" w:rsidRDefault="00953BCF" w:rsidP="00953BCF">
      <w:pPr>
        <w:ind w:firstLine="567"/>
        <w:rPr>
          <w:szCs w:val="28"/>
        </w:rPr>
      </w:pPr>
      <w:r w:rsidRPr="00953BCF">
        <w:rPr>
          <w:szCs w:val="28"/>
        </w:rPr>
        <w:t>2. Контроль за исполнением настоящего постановления оставляю за собой.</w:t>
      </w:r>
    </w:p>
    <w:p w:rsidR="00953BCF" w:rsidRPr="00953BCF" w:rsidRDefault="00953BCF" w:rsidP="00953BCF">
      <w:pPr>
        <w:ind w:firstLine="567"/>
        <w:rPr>
          <w:szCs w:val="28"/>
        </w:rPr>
      </w:pPr>
      <w:r w:rsidRPr="00953BCF">
        <w:rPr>
          <w:szCs w:val="28"/>
        </w:rPr>
        <w:t>3. Установить, что настоящее постановление вступает в силу после его обнародования.</w:t>
      </w:r>
    </w:p>
    <w:p w:rsidR="00953BCF" w:rsidRPr="00953BCF" w:rsidRDefault="00953BCF" w:rsidP="00953BCF">
      <w:pPr>
        <w:rPr>
          <w:szCs w:val="28"/>
        </w:rPr>
      </w:pPr>
    </w:p>
    <w:p w:rsidR="00953BCF" w:rsidRPr="00953BCF" w:rsidRDefault="00953BCF" w:rsidP="00953BCF">
      <w:pPr>
        <w:rPr>
          <w:b/>
          <w:szCs w:val="28"/>
        </w:rPr>
      </w:pPr>
      <w:r w:rsidRPr="00953BCF">
        <w:rPr>
          <w:b/>
          <w:szCs w:val="28"/>
        </w:rPr>
        <w:t>Глава администрации                                         Т.М. Абдразаков</w:t>
      </w:r>
    </w:p>
    <w:p w:rsidR="00953BCF" w:rsidRPr="00953BCF" w:rsidRDefault="00953BCF" w:rsidP="00953BCF">
      <w:pPr>
        <w:rPr>
          <w:szCs w:val="28"/>
        </w:rPr>
      </w:pPr>
    </w:p>
    <w:p w:rsidR="00953BCF" w:rsidRPr="00953BCF" w:rsidRDefault="00953BCF" w:rsidP="00953BCF">
      <w:pPr>
        <w:rPr>
          <w:szCs w:val="28"/>
        </w:rPr>
      </w:pPr>
      <w:r w:rsidRPr="00953BCF">
        <w:rPr>
          <w:bCs/>
          <w:szCs w:val="28"/>
        </w:rPr>
        <w:t>Разослано</w:t>
      </w:r>
      <w:r w:rsidRPr="00953BCF">
        <w:rPr>
          <w:szCs w:val="28"/>
        </w:rPr>
        <w:t>: в отдел по вопросам АГиЖКХ, МАУ «МФЦ», прокурору, в дело.</w:t>
      </w:r>
    </w:p>
    <w:p w:rsidR="00953BCF" w:rsidRPr="00953BCF" w:rsidRDefault="00953BCF" w:rsidP="00953BCF">
      <w:pPr>
        <w:rPr>
          <w:sz w:val="24"/>
        </w:rPr>
      </w:pPr>
    </w:p>
    <w:p w:rsidR="00953BCF" w:rsidRPr="00953BCF" w:rsidRDefault="00953BCF" w:rsidP="00953BCF">
      <w:pPr>
        <w:rPr>
          <w:sz w:val="24"/>
        </w:rPr>
      </w:pPr>
    </w:p>
    <w:p w:rsidR="00953BCF" w:rsidRPr="00953BCF" w:rsidRDefault="00953BCF" w:rsidP="00953BCF">
      <w:pPr>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953BCF" w:rsidRPr="00953BCF" w:rsidRDefault="00953BCF" w:rsidP="00953BCF">
      <w:pPr>
        <w:widowControl w:val="0"/>
        <w:autoSpaceDE w:val="0"/>
        <w:autoSpaceDN w:val="0"/>
        <w:jc w:val="right"/>
        <w:rPr>
          <w:sz w:val="24"/>
        </w:rPr>
      </w:pPr>
    </w:p>
    <w:p w:rsidR="00121447" w:rsidRPr="004B3F37" w:rsidRDefault="004B3F37" w:rsidP="00B51F34">
      <w:pPr>
        <w:jc w:val="center"/>
        <w:rPr>
          <w:b/>
          <w:szCs w:val="28"/>
        </w:rPr>
      </w:pPr>
      <w:r w:rsidRPr="004B3F37">
        <w:rPr>
          <w:b/>
          <w:szCs w:val="28"/>
        </w:rPr>
        <w:lastRenderedPageBreak/>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10"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1"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D74326">
        <w:rPr>
          <w:szCs w:val="28"/>
        </w:rPr>
        <w:t>_______________________</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lastRenderedPageBreak/>
        <w:t>Почтовый адрес: ______</w:t>
      </w:r>
      <w:r>
        <w:rPr>
          <w:szCs w:val="28"/>
        </w:rPr>
        <w:t>_____</w:t>
      </w:r>
      <w:r w:rsidRPr="00103B56">
        <w:rPr>
          <w:szCs w:val="28"/>
        </w:rPr>
        <w:t>_____________________</w:t>
      </w:r>
      <w:r>
        <w:rPr>
          <w:szCs w:val="28"/>
        </w:rPr>
        <w:t>__________________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_____________________</w:t>
      </w:r>
      <w:r>
        <w:rPr>
          <w:szCs w:val="28"/>
        </w:rPr>
        <w:t>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____________________________</w:t>
      </w:r>
      <w:r>
        <w:rPr>
          <w:szCs w:val="28"/>
        </w:rPr>
        <w:t>_____</w:t>
      </w:r>
      <w:r w:rsidR="0078765A">
        <w:rPr>
          <w:szCs w:val="28"/>
        </w:rPr>
        <w:t>__</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понедельник - четверг: _____________________</w:t>
      </w:r>
    </w:p>
    <w:p w:rsidR="00D74326" w:rsidRPr="00103B56" w:rsidRDefault="00D74326" w:rsidP="00AA5404">
      <w:pPr>
        <w:autoSpaceDE w:val="0"/>
        <w:autoSpaceDN w:val="0"/>
        <w:adjustRightInd w:val="0"/>
        <w:ind w:firstLine="709"/>
        <w:rPr>
          <w:szCs w:val="28"/>
        </w:rPr>
      </w:pPr>
      <w:r w:rsidRPr="00103B56">
        <w:rPr>
          <w:szCs w:val="28"/>
        </w:rPr>
        <w:t>пятница: _________________________________</w:t>
      </w:r>
    </w:p>
    <w:p w:rsidR="00D74326" w:rsidRPr="00103B56" w:rsidRDefault="00D74326" w:rsidP="00AA5404">
      <w:pPr>
        <w:autoSpaceDE w:val="0"/>
        <w:autoSpaceDN w:val="0"/>
        <w:adjustRightInd w:val="0"/>
        <w:ind w:firstLine="709"/>
        <w:rPr>
          <w:szCs w:val="28"/>
        </w:rPr>
      </w:pPr>
      <w:r w:rsidRPr="00103B56">
        <w:rPr>
          <w:szCs w:val="28"/>
        </w:rPr>
        <w:t>обеденный перерыв: _______________________</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______________________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lastRenderedPageBreak/>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3C306D" w:rsidRPr="00103B56">
        <w:rPr>
          <w:szCs w:val="28"/>
        </w:rPr>
        <w:t>___________________________</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8C7930" w:rsidRPr="00AA5404">
        <w:rPr>
          <w:szCs w:val="28"/>
        </w:rPr>
        <w:t>__________(наименование структурного подразделения)</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C83DC8">
        <w:rPr>
          <w:szCs w:val="28"/>
        </w:rPr>
        <w:lastRenderedPageBreak/>
        <w:t>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законом от 27.07.2006 № 152-ФЗ «О персональных данных» («Российская газета», № 165, 29.07.2006, «Собрание законодательства </w:t>
      </w:r>
      <w:r w:rsidRPr="00BA2DAC">
        <w:rPr>
          <w:szCs w:val="28"/>
        </w:rPr>
        <w:lastRenderedPageBreak/>
        <w:t>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D66272"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w:t>
      </w:r>
      <w:r w:rsidR="00497B3C" w:rsidRPr="00497B3C">
        <w:rPr>
          <w:rFonts w:ascii="Times New Roman" w:hAnsi="Times New Roman" w:cs="Times New Roman"/>
          <w:sz w:val="28"/>
          <w:szCs w:val="28"/>
        </w:rPr>
        <w:lastRenderedPageBreak/>
        <w:t>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w:t>
      </w:r>
      <w:r w:rsidRPr="00477910">
        <w:rPr>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 xml:space="preserve">7) на стоянке должны быть предусмотрены места для парковки </w:t>
      </w:r>
      <w:r>
        <w:rPr>
          <w:szCs w:val="28"/>
        </w:rPr>
        <w:lastRenderedPageBreak/>
        <w:t>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lastRenderedPageBreak/>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673FA5">
        <w:rPr>
          <w:szCs w:val="28"/>
        </w:rPr>
        <w:lastRenderedPageBreak/>
        <w:t>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w:t>
      </w:r>
      <w:r w:rsidR="00BE6464">
        <w:rPr>
          <w:rFonts w:ascii="Times New Roman" w:hAnsi="Times New Roman" w:cs="Times New Roman"/>
          <w:sz w:val="28"/>
          <w:szCs w:val="28"/>
        </w:rPr>
        <w:lastRenderedPageBreak/>
        <w:t>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w:t>
      </w:r>
      <w:r w:rsidR="00232550">
        <w:rPr>
          <w:szCs w:val="28"/>
        </w:rPr>
        <w:lastRenderedPageBreak/>
        <w:t xml:space="preserve">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w:t>
      </w:r>
      <w:r w:rsidRPr="00FD66E3">
        <w:rPr>
          <w:szCs w:val="28"/>
          <w:lang w:eastAsia="en-US"/>
        </w:rPr>
        <w:lastRenderedPageBreak/>
        <w:t xml:space="preserve">(бездействии) органа </w:t>
      </w:r>
      <w:r>
        <w:rPr>
          <w:szCs w:val="28"/>
          <w:lang w:eastAsia="en-US"/>
        </w:rPr>
        <w:t>местного самоуправления</w:t>
      </w:r>
      <w:r w:rsidRPr="00FD66E3">
        <w:rPr>
          <w:szCs w:val="28"/>
          <w:lang w:eastAsia="en-US"/>
        </w:rPr>
        <w:t xml:space="preserve"> __________________________________________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__________________________________</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Pr="00FD66E3">
        <w:rPr>
          <w:szCs w:val="28"/>
          <w:lang w:eastAsia="en-US"/>
        </w:rPr>
        <w:t xml:space="preserve">__________________________,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w:t>
      </w:r>
      <w:r w:rsidRPr="00FD66E3">
        <w:rPr>
          <w:szCs w:val="28"/>
        </w:rPr>
        <w:lastRenderedPageBreak/>
        <w:t xml:space="preserve">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 xml:space="preserve">не </w:t>
      </w:r>
      <w:r>
        <w:rPr>
          <w:bCs/>
          <w:szCs w:val="28"/>
          <w:lang w:eastAsia="en-US"/>
        </w:rPr>
        <w:lastRenderedPageBreak/>
        <w:t>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D66272" w:rsidP="008829D7">
      <w:pPr>
        <w:jc w:val="center"/>
      </w:pPr>
      <w:bookmarkStart w:id="15" w:name="P58"/>
      <w:bookmarkEnd w:id="15"/>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743D92" w:rsidRPr="00B004EA" w:rsidRDefault="00743D92"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743D92" w:rsidRPr="00B004EA" w:rsidRDefault="00743D92"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743D92" w:rsidRPr="00B004EA" w:rsidRDefault="00743D92"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43D92" w:rsidRPr="00B004EA" w:rsidRDefault="00743D92" w:rsidP="008829D7"/>
                </w:txbxContent>
              </v:textbox>
            </v:shape>
            <v:shape id="_x0000_s1096" type="#_x0000_t202" style="position:absolute;left:2344;top:9201;width:1844;height:484">
              <v:textbox>
                <w:txbxContent>
                  <w:p w:rsidR="00743D92" w:rsidRDefault="00743D92" w:rsidP="008829D7">
                    <w:pPr>
                      <w:jc w:val="center"/>
                    </w:pPr>
                    <w:r>
                      <w:t>Не имеются</w:t>
                    </w:r>
                  </w:p>
                </w:txbxContent>
              </v:textbox>
            </v:shape>
            <v:shape id="_x0000_s1097" type="#_x0000_t202" style="position:absolute;left:7628;top:7995;width:1844;height:495">
              <v:textbox>
                <w:txbxContent>
                  <w:p w:rsidR="00743D92" w:rsidRDefault="00743D92"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743D92" w:rsidRPr="00E82B79" w:rsidRDefault="00743D92" w:rsidP="008829D7">
                    <w:pPr>
                      <w:widowControl w:val="0"/>
                      <w:autoSpaceDE w:val="0"/>
                      <w:autoSpaceDN w:val="0"/>
                      <w:adjustRightInd w:val="0"/>
                      <w:jc w:val="center"/>
                    </w:pPr>
                    <w:r w:rsidRPr="00E82B79">
                      <w:t>Приём заявления и документов</w:t>
                    </w:r>
                  </w:p>
                  <w:p w:rsidR="00743D92" w:rsidRDefault="00743D92" w:rsidP="008829D7"/>
                </w:txbxContent>
              </v:textbox>
            </v:shape>
            <v:shape id="_x0000_s1105" type="#_x0000_t202" style="position:absolute;left:1133;top:4247;width:4274;height:749">
              <v:textbox>
                <w:txbxContent>
                  <w:p w:rsidR="00743D92" w:rsidRPr="00E82B79" w:rsidRDefault="00743D92"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743D92" w:rsidRDefault="00743D92" w:rsidP="008829D7">
                    <w:pPr>
                      <w:jc w:val="center"/>
                    </w:pPr>
                    <w:r>
                      <w:t>Не имеются</w:t>
                    </w:r>
                  </w:p>
                </w:txbxContent>
              </v:textbox>
            </v:shape>
            <v:shape id="_x0000_s1107" type="#_x0000_t202" style="position:absolute;left:7622;top:4247;width:1844;height:495">
              <v:textbox>
                <w:txbxContent>
                  <w:p w:rsidR="00743D92" w:rsidRDefault="00743D92" w:rsidP="008829D7">
                    <w:pPr>
                      <w:jc w:val="center"/>
                    </w:pPr>
                    <w:r>
                      <w:t>Имеются</w:t>
                    </w:r>
                  </w:p>
                </w:txbxContent>
              </v:textbox>
            </v:shape>
            <v:shape id="_x0000_s1108" type="#_x0000_t202" style="position:absolute;left:6334;top:4961;width:4528;height:1233">
              <v:textbox>
                <w:txbxContent>
                  <w:p w:rsidR="00743D92" w:rsidRPr="00035950" w:rsidRDefault="00743D92"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743D92" w:rsidRDefault="00743D92" w:rsidP="008829D7">
                    <w:pPr>
                      <w:jc w:val="center"/>
                    </w:pPr>
                    <w:r>
                      <w:t>Регистрация заявления  документов</w:t>
                    </w:r>
                  </w:p>
                </w:txbxContent>
              </v:textbox>
            </v:shape>
            <v:shape id="_x0000_s1110" type="#_x0000_t202" style="position:absolute;left:1133;top:6619;width:4274;height:790">
              <v:textbox>
                <w:txbxContent>
                  <w:p w:rsidR="00743D92" w:rsidRPr="00EF35E3" w:rsidRDefault="00743D92"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743D92" w:rsidRDefault="00743D92" w:rsidP="008829D7"/>
                </w:txbxContent>
              </v:textbox>
            </v:shape>
            <v:shape id="_x0000_s1111" type="#_x0000_t202" style="position:absolute;left:1133;top:7628;width:4274;height:1357">
              <v:textbox>
                <w:txbxContent>
                  <w:p w:rsidR="00743D92" w:rsidRPr="00C4313C" w:rsidRDefault="00743D92"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7C7" w:rsidRDefault="008427C7">
      <w:r>
        <w:separator/>
      </w:r>
    </w:p>
  </w:endnote>
  <w:endnote w:type="continuationSeparator" w:id="1">
    <w:p w:rsidR="008427C7" w:rsidRDefault="00842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7C7" w:rsidRDefault="008427C7">
      <w:r>
        <w:separator/>
      </w:r>
    </w:p>
  </w:footnote>
  <w:footnote w:type="continuationSeparator" w:id="1">
    <w:p w:rsidR="008427C7" w:rsidRDefault="00842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D66272"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end"/>
    </w:r>
  </w:p>
  <w:p w:rsidR="00743D92" w:rsidRDefault="00743D92"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D66272"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separate"/>
    </w:r>
    <w:r w:rsidR="001454F4">
      <w:rPr>
        <w:rStyle w:val="a9"/>
        <w:noProof/>
      </w:rPr>
      <w:t>32</w:t>
    </w:r>
    <w:r>
      <w:rPr>
        <w:rStyle w:val="a9"/>
      </w:rPr>
      <w:fldChar w:fldCharType="end"/>
    </w:r>
  </w:p>
  <w:p w:rsidR="00743D92" w:rsidRDefault="00743D92"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9"/>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8"/>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454F4"/>
    <w:rsid w:val="00153EEB"/>
    <w:rsid w:val="0015779C"/>
    <w:rsid w:val="001629A2"/>
    <w:rsid w:val="00166F44"/>
    <w:rsid w:val="00171AC1"/>
    <w:rsid w:val="00172971"/>
    <w:rsid w:val="00181572"/>
    <w:rsid w:val="00184BCB"/>
    <w:rsid w:val="00190B15"/>
    <w:rsid w:val="00191077"/>
    <w:rsid w:val="00196FE2"/>
    <w:rsid w:val="001976AE"/>
    <w:rsid w:val="001A08A5"/>
    <w:rsid w:val="001A2F23"/>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2508"/>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94BC4"/>
    <w:rsid w:val="006A010B"/>
    <w:rsid w:val="006A0B05"/>
    <w:rsid w:val="006B620C"/>
    <w:rsid w:val="006E070A"/>
    <w:rsid w:val="006E0C67"/>
    <w:rsid w:val="006E16C5"/>
    <w:rsid w:val="006E25C6"/>
    <w:rsid w:val="006F30A6"/>
    <w:rsid w:val="00702D1C"/>
    <w:rsid w:val="00705107"/>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427C7"/>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3BCF"/>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2743"/>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1B54"/>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6272"/>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27BC"/>
    <w:rsid w:val="00EF7A31"/>
    <w:rsid w:val="00F014C0"/>
    <w:rsid w:val="00F0183B"/>
    <w:rsid w:val="00F03695"/>
    <w:rsid w:val="00F0476E"/>
    <w:rsid w:val="00F17F7B"/>
    <w:rsid w:val="00F221BA"/>
    <w:rsid w:val="00F22DE3"/>
    <w:rsid w:val="00F232E4"/>
    <w:rsid w:val="00F30EE3"/>
    <w:rsid w:val="00F3273E"/>
    <w:rsid w:val="00F32A2C"/>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4" type="connector" idref="#_x0000_s1113"/>
        <o:r id="V:Rule15" type="connector" idref="#_x0000_s1118"/>
        <o:r id="V:Rule16" type="connector" idref="#_x0000_s1099"/>
        <o:r id="V:Rule17" type="connector" idref="#_x0000_s1114"/>
        <o:r id="V:Rule18" type="connector" idref="#_x0000_s1100"/>
        <o:r id="V:Rule19" type="connector" idref="#_x0000_s1112"/>
        <o:r id="V:Rule20" type="connector" idref="#_x0000_s1117"/>
        <o:r id="V:Rule21" type="connector" idref="#_x0000_s1102"/>
        <o:r id="V:Rule22" type="connector" idref="#_x0000_s1115"/>
        <o:r id="V:Rule23" type="connector" idref="#_x0000_s1103"/>
        <o:r id="V:Rule24" type="connector" idref="#_x0000_s1116"/>
        <o:r id="V:Rule25" type="connector" idref="#_x0000_s1098"/>
        <o:r id="V:Rule26" type="connector" idref="#_x0000_s110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C1A8FA33966A27286C7593ED454FB44239DA284CE9F73M5a9F"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F3D9A7275AA31F1C5A2BB37357E39A1CE6331E8BA13A66A27286C7593ED454FB44239DA284CE9772M5aDF"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C5D9-66A5-41AC-86A0-67B2D6B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секратарь</cp:lastModifiedBy>
  <cp:revision>5</cp:revision>
  <cp:lastPrinted>2018-08-28T04:17:00Z</cp:lastPrinted>
  <dcterms:created xsi:type="dcterms:W3CDTF">2018-08-23T10:33:00Z</dcterms:created>
  <dcterms:modified xsi:type="dcterms:W3CDTF">2018-08-28T04:18:00Z</dcterms:modified>
</cp:coreProperties>
</file>