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5F" w:rsidRPr="00C9045F" w:rsidRDefault="00C9045F" w:rsidP="00C9045F">
      <w:pPr>
        <w:spacing w:after="0" w:line="240" w:lineRule="auto"/>
        <w:jc w:val="center"/>
        <w:rPr>
          <w:rFonts w:ascii="Times New Roman" w:hAnsi="Times New Roman" w:cs="Times New Roman"/>
          <w:b/>
          <w:sz w:val="28"/>
          <w:szCs w:val="28"/>
        </w:rPr>
      </w:pPr>
      <w:r w:rsidRPr="00C9045F">
        <w:rPr>
          <w:rFonts w:ascii="Times New Roman" w:hAnsi="Times New Roman" w:cs="Times New Roman"/>
          <w:b/>
          <w:sz w:val="28"/>
          <w:szCs w:val="28"/>
        </w:rPr>
        <w:t>Совмещение и совместительство</w:t>
      </w:r>
    </w:p>
    <w:p w:rsidR="00C9045F" w:rsidRDefault="00C9045F" w:rsidP="00C9045F">
      <w:pPr>
        <w:spacing w:after="0" w:line="240" w:lineRule="auto"/>
        <w:ind w:firstLine="709"/>
        <w:jc w:val="both"/>
        <w:rPr>
          <w:rFonts w:ascii="Times New Roman" w:hAnsi="Times New Roman" w:cs="Times New Roman"/>
          <w:sz w:val="28"/>
          <w:szCs w:val="28"/>
        </w:rPr>
      </w:pPr>
    </w:p>
    <w:p w:rsidR="005636B0"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В соответствии со ст. 60.1 </w:t>
      </w:r>
      <w:r w:rsidR="005636B0">
        <w:rPr>
          <w:rFonts w:ascii="Times New Roman" w:hAnsi="Times New Roman" w:cs="Times New Roman"/>
          <w:sz w:val="28"/>
          <w:szCs w:val="28"/>
        </w:rPr>
        <w:t>ТК РФ</w:t>
      </w:r>
      <w:r w:rsidRPr="00C9045F">
        <w:rPr>
          <w:rFonts w:ascii="Times New Roman" w:hAnsi="Times New Roman" w:cs="Times New Roman"/>
          <w:sz w:val="28"/>
          <w:szCs w:val="28"/>
        </w:rPr>
        <w:t xml:space="preserve"> совместительство – </w:t>
      </w:r>
      <w:r w:rsidR="005636B0">
        <w:rPr>
          <w:rFonts w:ascii="Times New Roman" w:hAnsi="Times New Roman" w:cs="Times New Roman"/>
          <w:sz w:val="28"/>
          <w:szCs w:val="28"/>
        </w:rPr>
        <w:t xml:space="preserve">это </w:t>
      </w:r>
      <w:r w:rsidRPr="00C9045F">
        <w:rPr>
          <w:rFonts w:ascii="Times New Roman" w:hAnsi="Times New Roman" w:cs="Times New Roman"/>
          <w:sz w:val="28"/>
          <w:szCs w:val="28"/>
        </w:rPr>
        <w:t xml:space="preserve">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w:t>
      </w:r>
      <w:proofErr w:type="gramStart"/>
      <w:r w:rsidRPr="00C9045F">
        <w:rPr>
          <w:rFonts w:ascii="Times New Roman" w:hAnsi="Times New Roman" w:cs="Times New Roman"/>
          <w:sz w:val="28"/>
          <w:szCs w:val="28"/>
        </w:rPr>
        <w:t>работником</w:t>
      </w:r>
      <w:proofErr w:type="gramEnd"/>
      <w:r w:rsidRPr="00C9045F">
        <w:rPr>
          <w:rFonts w:ascii="Times New Roman" w:hAnsi="Times New Roman" w:cs="Times New Roman"/>
          <w:sz w:val="28"/>
          <w:szCs w:val="28"/>
        </w:rPr>
        <w:t xml:space="preserve"> как по месту его основной работы, так и у других работодателей. </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Совместительство </w:t>
      </w:r>
      <w:r w:rsidR="005636B0" w:rsidRPr="00C9045F">
        <w:rPr>
          <w:rFonts w:ascii="Times New Roman" w:hAnsi="Times New Roman" w:cs="Times New Roman"/>
          <w:sz w:val="28"/>
          <w:szCs w:val="28"/>
        </w:rPr>
        <w:t>–</w:t>
      </w:r>
      <w:r w:rsidRPr="00C9045F">
        <w:rPr>
          <w:rFonts w:ascii="Times New Roman" w:hAnsi="Times New Roman" w:cs="Times New Roman"/>
          <w:sz w:val="28"/>
          <w:szCs w:val="28"/>
        </w:rPr>
        <w:t xml:space="preserve"> это вторая работа, при которой оформляется второй трудовой договор, издается второй приказ о приеме на работу, предоставляется второй отпуск, ведется табель учета рабочего времени по работе по совместительству, по желанию работника вносится запись в трудовую книжку.</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На лиц, работающих по совместительству, распространяются принятые в организации положения об оплате труда, о премировании и т.д.</w:t>
      </w:r>
    </w:p>
    <w:p w:rsidR="005636B0"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В соответствии со ст. 60.2 </w:t>
      </w:r>
      <w:r w:rsidR="005636B0">
        <w:rPr>
          <w:rFonts w:ascii="Times New Roman" w:hAnsi="Times New Roman" w:cs="Times New Roman"/>
          <w:sz w:val="28"/>
          <w:szCs w:val="28"/>
        </w:rPr>
        <w:t xml:space="preserve">ТК РФ совмещение </w:t>
      </w:r>
      <w:r w:rsidR="005636B0" w:rsidRPr="00C9045F">
        <w:rPr>
          <w:rFonts w:ascii="Times New Roman" w:hAnsi="Times New Roman" w:cs="Times New Roman"/>
          <w:sz w:val="28"/>
          <w:szCs w:val="28"/>
        </w:rPr>
        <w:t>–</w:t>
      </w:r>
      <w:r w:rsidR="005636B0">
        <w:rPr>
          <w:rFonts w:ascii="Times New Roman" w:hAnsi="Times New Roman" w:cs="Times New Roman"/>
          <w:sz w:val="28"/>
          <w:szCs w:val="28"/>
        </w:rPr>
        <w:t xml:space="preserve"> </w:t>
      </w:r>
      <w:r w:rsidRPr="00C9045F">
        <w:rPr>
          <w:rFonts w:ascii="Times New Roman" w:hAnsi="Times New Roman" w:cs="Times New Roman"/>
          <w:sz w:val="28"/>
          <w:szCs w:val="28"/>
        </w:rPr>
        <w:t xml:space="preserve">это выполнение работником с его письменного согласия дополнительной работы наряду с работой, определенной трудовым договором, в течение установленной продолжительности рабочего дня (смены). </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Совмещение предполагает выполнение работником у одного и того же работодателя обязанностей временно отсутствующего работника без освобождения от своей основной работы. Причины временного отсутствия работника могут быть разные (временная нетрудоспособность, ежегодный отпуск, командировка по поручению работодателя, повышение квалификации и т.п.)</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Таким образом, основное отличие между совместительством и совмещением заключается в том, что при первой форме организации труда дополнительная работа осуществляется за пределами нормальной продолжительности рабочего времени. При второй форме (совмещении) дополнительная работа осуществляется в рамках нормальной продолжительности рабочего дня (рабочей смены).</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В соответствии со ст. 285 </w:t>
      </w:r>
      <w:r w:rsidR="005636B0">
        <w:rPr>
          <w:rFonts w:ascii="Times New Roman" w:hAnsi="Times New Roman" w:cs="Times New Roman"/>
          <w:sz w:val="28"/>
          <w:szCs w:val="28"/>
        </w:rPr>
        <w:t>ТК РФ</w:t>
      </w:r>
      <w:r w:rsidRPr="00C9045F">
        <w:rPr>
          <w:rFonts w:ascii="Times New Roman" w:hAnsi="Times New Roman" w:cs="Times New Roman"/>
          <w:sz w:val="28"/>
          <w:szCs w:val="28"/>
        </w:rPr>
        <w:t xml:space="preserve">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C9045F" w:rsidRPr="00C9045F" w:rsidRDefault="005636B0" w:rsidP="00C904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w:t>
      </w:r>
      <w:r w:rsidR="00C9045F" w:rsidRPr="00C9045F">
        <w:rPr>
          <w:rFonts w:ascii="Times New Roman" w:hAnsi="Times New Roman" w:cs="Times New Roman"/>
          <w:sz w:val="28"/>
          <w:szCs w:val="28"/>
        </w:rPr>
        <w:t xml:space="preserve"> работа по совместительству фактически является работой на условиях неполного рабочего времени, ТК РФ не гарантирует, что заработная плата за работу по совместительству не может быть меньше, чем установленный федеральным законом минимальный </w:t>
      </w:r>
      <w:proofErr w:type="gramStart"/>
      <w:r w:rsidR="00C9045F" w:rsidRPr="00C9045F">
        <w:rPr>
          <w:rFonts w:ascii="Times New Roman" w:hAnsi="Times New Roman" w:cs="Times New Roman"/>
          <w:sz w:val="28"/>
          <w:szCs w:val="28"/>
        </w:rPr>
        <w:t>размер оплаты труда</w:t>
      </w:r>
      <w:proofErr w:type="gramEnd"/>
      <w:r w:rsidR="00C9045F" w:rsidRPr="00C9045F">
        <w:rPr>
          <w:rFonts w:ascii="Times New Roman" w:hAnsi="Times New Roman" w:cs="Times New Roman"/>
          <w:sz w:val="28"/>
          <w:szCs w:val="28"/>
        </w:rPr>
        <w:t>.</w:t>
      </w:r>
    </w:p>
    <w:p w:rsidR="00FA4424"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За совмещение устанавливается доплата, размер которой, в соответствии со ст. 151 </w:t>
      </w:r>
      <w:r w:rsidR="005636B0">
        <w:rPr>
          <w:rFonts w:ascii="Times New Roman" w:hAnsi="Times New Roman" w:cs="Times New Roman"/>
          <w:sz w:val="28"/>
          <w:szCs w:val="28"/>
        </w:rPr>
        <w:t>ТК РФ</w:t>
      </w:r>
      <w:r w:rsidRPr="00C9045F">
        <w:rPr>
          <w:rFonts w:ascii="Times New Roman" w:hAnsi="Times New Roman" w:cs="Times New Roman"/>
          <w:sz w:val="28"/>
          <w:szCs w:val="28"/>
        </w:rPr>
        <w:t xml:space="preserve">, устанавливается по соглашению сторон. </w:t>
      </w:r>
      <w:r w:rsidR="005636B0">
        <w:rPr>
          <w:rFonts w:ascii="Times New Roman" w:hAnsi="Times New Roman" w:cs="Times New Roman"/>
          <w:sz w:val="28"/>
          <w:szCs w:val="28"/>
        </w:rPr>
        <w:t>Она</w:t>
      </w:r>
      <w:r w:rsidRPr="00C9045F">
        <w:rPr>
          <w:rFonts w:ascii="Times New Roman" w:hAnsi="Times New Roman" w:cs="Times New Roman"/>
          <w:sz w:val="28"/>
          <w:szCs w:val="28"/>
        </w:rPr>
        <w:t xml:space="preserve"> является лишь частью заработной платы, но не заработной платой в полном объеме.</w:t>
      </w:r>
    </w:p>
    <w:p w:rsidR="00481231" w:rsidRPr="00C9045F" w:rsidRDefault="00481231" w:rsidP="00C9045F">
      <w:pPr>
        <w:spacing w:after="0" w:line="240" w:lineRule="auto"/>
        <w:ind w:firstLine="709"/>
        <w:jc w:val="both"/>
        <w:rPr>
          <w:rFonts w:ascii="Times New Roman" w:hAnsi="Times New Roman" w:cs="Times New Roman"/>
          <w:sz w:val="28"/>
          <w:szCs w:val="28"/>
        </w:rPr>
      </w:pPr>
      <w:r w:rsidRPr="00481231">
        <w:rPr>
          <w:rFonts w:ascii="Times New Roman" w:hAnsi="Times New Roman" w:cs="Times New Roman"/>
          <w:sz w:val="28"/>
          <w:szCs w:val="28"/>
        </w:rPr>
        <w:t>Информация подготовлена прокуратурой Александровского района</w:t>
      </w:r>
    </w:p>
    <w:sectPr w:rsidR="00481231" w:rsidRPr="00C9045F" w:rsidSect="00CB7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C9045F"/>
    <w:rsid w:val="00481231"/>
    <w:rsid w:val="005636B0"/>
    <w:rsid w:val="005B7E3E"/>
    <w:rsid w:val="00870756"/>
    <w:rsid w:val="00C47DDF"/>
    <w:rsid w:val="00C9045F"/>
    <w:rsid w:val="00CB715A"/>
    <w:rsid w:val="00FA4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2759495">
      <w:bodyDiv w:val="1"/>
      <w:marLeft w:val="0"/>
      <w:marRight w:val="0"/>
      <w:marTop w:val="0"/>
      <w:marBottom w:val="0"/>
      <w:divBdr>
        <w:top w:val="none" w:sz="0" w:space="0" w:color="auto"/>
        <w:left w:val="none" w:sz="0" w:space="0" w:color="auto"/>
        <w:bottom w:val="none" w:sz="0" w:space="0" w:color="auto"/>
        <w:right w:val="none" w:sz="0" w:space="0" w:color="auto"/>
      </w:divBdr>
    </w:div>
    <w:div w:id="1858620556">
      <w:bodyDiv w:val="1"/>
      <w:marLeft w:val="0"/>
      <w:marRight w:val="0"/>
      <w:marTop w:val="0"/>
      <w:marBottom w:val="0"/>
      <w:divBdr>
        <w:top w:val="none" w:sz="0" w:space="0" w:color="auto"/>
        <w:left w:val="none" w:sz="0" w:space="0" w:color="auto"/>
        <w:bottom w:val="none" w:sz="0" w:space="0" w:color="auto"/>
        <w:right w:val="none" w:sz="0" w:space="0" w:color="auto"/>
      </w:divBdr>
      <w:divsChild>
        <w:div w:id="968973681">
          <w:marLeft w:val="0"/>
          <w:marRight w:val="0"/>
          <w:marTop w:val="0"/>
          <w:marBottom w:val="1536"/>
          <w:divBdr>
            <w:top w:val="none" w:sz="0" w:space="0" w:color="auto"/>
            <w:left w:val="none" w:sz="0" w:space="0" w:color="auto"/>
            <w:bottom w:val="none" w:sz="0" w:space="0" w:color="auto"/>
            <w:right w:val="none" w:sz="0" w:space="0" w:color="auto"/>
          </w:divBdr>
        </w:div>
        <w:div w:id="1354989471">
          <w:marLeft w:val="0"/>
          <w:marRight w:val="1152"/>
          <w:marTop w:val="0"/>
          <w:marBottom w:val="0"/>
          <w:divBdr>
            <w:top w:val="none" w:sz="0" w:space="0" w:color="auto"/>
            <w:left w:val="none" w:sz="0" w:space="0" w:color="auto"/>
            <w:bottom w:val="none" w:sz="0" w:space="0" w:color="auto"/>
            <w:right w:val="none" w:sz="0" w:space="0" w:color="auto"/>
          </w:divBdr>
          <w:divsChild>
            <w:div w:id="1631010862">
              <w:marLeft w:val="0"/>
              <w:marRight w:val="0"/>
              <w:marTop w:val="0"/>
              <w:marBottom w:val="192"/>
              <w:divBdr>
                <w:top w:val="none" w:sz="0" w:space="0" w:color="auto"/>
                <w:left w:val="none" w:sz="0" w:space="0" w:color="auto"/>
                <w:bottom w:val="none" w:sz="0" w:space="0" w:color="auto"/>
                <w:right w:val="none" w:sz="0" w:space="0" w:color="auto"/>
              </w:divBdr>
            </w:div>
            <w:div w:id="873738032">
              <w:marLeft w:val="0"/>
              <w:marRight w:val="0"/>
              <w:marTop w:val="0"/>
              <w:marBottom w:val="192"/>
              <w:divBdr>
                <w:top w:val="none" w:sz="0" w:space="0" w:color="auto"/>
                <w:left w:val="none" w:sz="0" w:space="0" w:color="auto"/>
                <w:bottom w:val="none" w:sz="0" w:space="0" w:color="auto"/>
                <w:right w:val="none" w:sz="0" w:space="0" w:color="auto"/>
              </w:divBdr>
            </w:div>
          </w:divsChild>
        </w:div>
        <w:div w:id="998071709">
          <w:marLeft w:val="0"/>
          <w:marRight w:val="0"/>
          <w:marTop w:val="0"/>
          <w:marBottom w:val="0"/>
          <w:divBdr>
            <w:top w:val="none" w:sz="0" w:space="0" w:color="auto"/>
            <w:left w:val="none" w:sz="0" w:space="0" w:color="auto"/>
            <w:bottom w:val="none" w:sz="0" w:space="0" w:color="auto"/>
            <w:right w:val="none" w:sz="0" w:space="0" w:color="auto"/>
          </w:divBdr>
          <w:divsChild>
            <w:div w:id="25257496">
              <w:marLeft w:val="0"/>
              <w:marRight w:val="0"/>
              <w:marTop w:val="0"/>
              <w:marBottom w:val="0"/>
              <w:divBdr>
                <w:top w:val="none" w:sz="0" w:space="0" w:color="auto"/>
                <w:left w:val="none" w:sz="0" w:space="0" w:color="auto"/>
                <w:bottom w:val="none" w:sz="0" w:space="0" w:color="auto"/>
                <w:right w:val="none" w:sz="0" w:space="0" w:color="auto"/>
              </w:divBdr>
              <w:divsChild>
                <w:div w:id="8571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2254</Characters>
  <Application>Microsoft Office Word</Application>
  <DocSecurity>0</DocSecurity>
  <Lines>18</Lines>
  <Paragraphs>5</Paragraphs>
  <ScaleCrop>false</ScaleCrop>
  <Company>SPecialiST RePack</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секратарь</cp:lastModifiedBy>
  <cp:revision>8</cp:revision>
  <dcterms:created xsi:type="dcterms:W3CDTF">2021-10-27T14:44:00Z</dcterms:created>
  <dcterms:modified xsi:type="dcterms:W3CDTF">2021-11-10T11:51:00Z</dcterms:modified>
</cp:coreProperties>
</file>