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B1" w:rsidRPr="007E76CA" w:rsidRDefault="00DE17B1" w:rsidP="00DE17B1">
      <w:pPr>
        <w:tabs>
          <w:tab w:val="left" w:pos="525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6CA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DE17B1" w:rsidRPr="007E76CA" w:rsidRDefault="00DE17B1" w:rsidP="00DE17B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E76CA">
        <w:rPr>
          <w:sz w:val="28"/>
          <w:szCs w:val="28"/>
        </w:rPr>
        <w:t>АДМИНИСТРАЦИЯ  ГЕОРГИЕВСКОГО СЕЛЬСОВЕТА</w:t>
      </w:r>
    </w:p>
    <w:p w:rsidR="00DE17B1" w:rsidRDefault="00DE17B1" w:rsidP="00DE17B1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7E76CA">
        <w:rPr>
          <w:sz w:val="28"/>
          <w:szCs w:val="28"/>
          <w:u w:val="single"/>
        </w:rPr>
        <w:t>АЛЕКСАНДРОВСКОГО РАЙОНА ОРЕНБУРГСКОЙ ОБЛАСТИ</w:t>
      </w:r>
    </w:p>
    <w:p w:rsidR="00DE17B1" w:rsidRDefault="00DE17B1" w:rsidP="00DE17B1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DE17B1" w:rsidRPr="007E76CA" w:rsidRDefault="00DE17B1" w:rsidP="00DE17B1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DE17B1" w:rsidRDefault="00DE17B1" w:rsidP="00DE17B1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25.12.2020</w:t>
      </w:r>
      <w:r w:rsidRPr="00A75BCD">
        <w:rPr>
          <w:rFonts w:ascii="Times New Roman" w:hAnsi="Times New Roman" w:cs="Times New Roman"/>
          <w:sz w:val="28"/>
          <w:szCs w:val="28"/>
        </w:rPr>
        <w:t xml:space="preserve">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75BC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75B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5B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5BCD">
        <w:rPr>
          <w:rFonts w:ascii="Times New Roman" w:hAnsi="Times New Roman" w:cs="Times New Roman"/>
          <w:sz w:val="28"/>
          <w:szCs w:val="28"/>
        </w:rPr>
        <w:t>Георгиевка</w:t>
      </w:r>
      <w:proofErr w:type="gramEnd"/>
      <w:r w:rsidRPr="00A75B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5BCD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A75BCD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E17B1" w:rsidRDefault="00DE17B1" w:rsidP="00DE17B1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E17B1" w:rsidRPr="00DE17B1" w:rsidRDefault="00DE17B1" w:rsidP="00DE17B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17B1">
        <w:rPr>
          <w:rFonts w:ascii="Times New Roman" w:hAnsi="Times New Roman" w:cs="Times New Roman"/>
          <w:color w:val="000000"/>
          <w:sz w:val="28"/>
          <w:szCs w:val="28"/>
        </w:rPr>
        <w:t>О плане работы по профилактике коррупционных правонарушений на территории Георгиевского сельсовета Александровского района Оренбургской области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E17B1"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E17B1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DE17B1" w:rsidRDefault="00DE17B1" w:rsidP="00DE17B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E17B1" w:rsidRDefault="00DE17B1" w:rsidP="00DE17B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E17B1" w:rsidRDefault="00DE17B1" w:rsidP="00DE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7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 2008 № 273-ФЗ «О противодействии коррупции», Законом Оренбургской области от 15.09. 2008 №2369/497-IV-ОЗ «О противодействии коррупции в Оренбургской области», постановлением Правительства Оренбургской области от 28.06. 2019 № 417- </w:t>
      </w:r>
      <w:proofErr w:type="spellStart"/>
      <w:r w:rsidRPr="00DE17B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E17B1">
        <w:rPr>
          <w:rFonts w:ascii="Times New Roman" w:hAnsi="Times New Roman" w:cs="Times New Roman"/>
          <w:sz w:val="28"/>
          <w:szCs w:val="28"/>
        </w:rPr>
        <w:t xml:space="preserve"> «Об утверждении региональной программы противодействия коррупции в Оренбургской области на 2019-2024 годы», руководствуясь Уставом мун</w:t>
      </w:r>
      <w:r w:rsidRPr="00DE17B1">
        <w:rPr>
          <w:rFonts w:ascii="Times New Roman" w:hAnsi="Times New Roman" w:cs="Times New Roman"/>
          <w:sz w:val="28"/>
          <w:szCs w:val="28"/>
        </w:rPr>
        <w:t>и</w:t>
      </w:r>
      <w:r w:rsidRPr="00DE17B1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DE17B1">
        <w:rPr>
          <w:rFonts w:ascii="Times New Roman" w:hAnsi="Times New Roman" w:cs="Times New Roman"/>
          <w:sz w:val="28"/>
          <w:szCs w:val="28"/>
        </w:rPr>
        <w:t>сельсовет Александровского района Оренбургской области:</w:t>
      </w:r>
      <w:proofErr w:type="gramEnd"/>
    </w:p>
    <w:p w:rsidR="00DE17B1" w:rsidRPr="00DE17B1" w:rsidRDefault="00DE17B1" w:rsidP="00DE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7B1">
        <w:rPr>
          <w:rFonts w:ascii="Times New Roman" w:hAnsi="Times New Roman" w:cs="Times New Roman"/>
          <w:color w:val="000000"/>
          <w:sz w:val="28"/>
          <w:szCs w:val="28"/>
        </w:rPr>
        <w:t>1. Утвердить План работы по профилактике коррупционных правонарушений на территории Георгие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вского </w:t>
      </w:r>
      <w:r w:rsidRPr="00DE17B1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Александровского 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на 2021</w:t>
      </w:r>
      <w:r w:rsidRPr="00DE17B1"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E17B1">
        <w:rPr>
          <w:rFonts w:ascii="Times New Roman" w:hAnsi="Times New Roman" w:cs="Times New Roman"/>
          <w:color w:val="000000"/>
          <w:sz w:val="28"/>
          <w:szCs w:val="28"/>
        </w:rPr>
        <w:t xml:space="preserve"> годы согласно приложению</w:t>
      </w:r>
    </w:p>
    <w:p w:rsidR="00DE17B1" w:rsidRPr="00DE17B1" w:rsidRDefault="00DE17B1" w:rsidP="00DE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7B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E17B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E17B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DE17B1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главу администрации.</w:t>
      </w:r>
    </w:p>
    <w:p w:rsidR="00DE17B1" w:rsidRPr="00DE17B1" w:rsidRDefault="00DE17B1" w:rsidP="00DE17B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7B1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DE17B1">
        <w:rPr>
          <w:rFonts w:ascii="Times New Roman" w:hAnsi="Times New Roman" w:cs="Times New Roman"/>
          <w:bCs/>
          <w:sz w:val="28"/>
          <w:szCs w:val="28"/>
        </w:rPr>
        <w:t xml:space="preserve"> вступает в силу после его официального опубликования (обнародования). </w:t>
      </w:r>
    </w:p>
    <w:p w:rsidR="00DE17B1" w:rsidRPr="00DE17B1" w:rsidRDefault="00DE17B1" w:rsidP="00DE17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17B1" w:rsidRDefault="00DE17B1" w:rsidP="00DE17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17B1" w:rsidRDefault="00DE17B1" w:rsidP="00DE17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17B1" w:rsidRDefault="00DE17B1" w:rsidP="00DE17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17B1" w:rsidRPr="00DE17B1" w:rsidRDefault="00DE17B1" w:rsidP="00DE17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17B1" w:rsidRPr="00DE17B1" w:rsidRDefault="00DE17B1" w:rsidP="00DE1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7B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17B1">
        <w:rPr>
          <w:rFonts w:ascii="Times New Roman" w:hAnsi="Times New Roman" w:cs="Times New Roman"/>
          <w:sz w:val="28"/>
          <w:szCs w:val="28"/>
        </w:rPr>
        <w:t xml:space="preserve">                 Т.М. Абдразаков</w:t>
      </w:r>
    </w:p>
    <w:p w:rsidR="00DE17B1" w:rsidRDefault="00DE17B1" w:rsidP="00DE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B1" w:rsidRDefault="00DE17B1" w:rsidP="00DE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B1" w:rsidRDefault="00DE17B1" w:rsidP="00DE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B1" w:rsidRDefault="00DE17B1" w:rsidP="00DE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B1" w:rsidRDefault="00DE17B1" w:rsidP="00DE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B1" w:rsidRDefault="00DE17B1" w:rsidP="00DE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B1" w:rsidRDefault="00DE17B1" w:rsidP="00DE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B1" w:rsidRDefault="00DE17B1" w:rsidP="00DE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B1" w:rsidRDefault="00DE17B1" w:rsidP="00DE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B1" w:rsidRPr="00DE17B1" w:rsidRDefault="00DE17B1" w:rsidP="00DE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B1" w:rsidRDefault="00DE17B1" w:rsidP="00DE17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7B1">
        <w:rPr>
          <w:rFonts w:ascii="Times New Roman" w:hAnsi="Times New Roman" w:cs="Times New Roman"/>
          <w:bCs/>
          <w:sz w:val="28"/>
          <w:szCs w:val="28"/>
        </w:rPr>
        <w:t>Разослано: в дело, прокуратуре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E17B1" w:rsidRPr="00DE17B1" w:rsidRDefault="00DE17B1" w:rsidP="00DE1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7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E17B1" w:rsidRPr="00DE17B1" w:rsidRDefault="00DE17B1" w:rsidP="00DE1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7B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E17B1" w:rsidRPr="00DE17B1" w:rsidRDefault="00DE17B1" w:rsidP="00DE1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7B1">
        <w:rPr>
          <w:rFonts w:ascii="Times New Roman" w:hAnsi="Times New Roman" w:cs="Times New Roman"/>
          <w:sz w:val="24"/>
          <w:szCs w:val="24"/>
        </w:rPr>
        <w:t xml:space="preserve">Георгиевского сельсовета </w:t>
      </w:r>
    </w:p>
    <w:p w:rsidR="00DE17B1" w:rsidRPr="00DE17B1" w:rsidRDefault="00DE17B1" w:rsidP="00DE1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DE17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17B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2.2020</w:t>
      </w:r>
      <w:r w:rsidRPr="00DE17B1">
        <w:rPr>
          <w:rFonts w:ascii="Times New Roman" w:hAnsi="Times New Roman" w:cs="Times New Roman"/>
          <w:sz w:val="24"/>
          <w:szCs w:val="24"/>
        </w:rPr>
        <w:t xml:space="preserve"> г.  №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17B1">
        <w:rPr>
          <w:rFonts w:ascii="Times New Roman" w:hAnsi="Times New Roman" w:cs="Times New Roman"/>
          <w:sz w:val="24"/>
          <w:szCs w:val="24"/>
        </w:rPr>
        <w:t>-п МО</w:t>
      </w:r>
    </w:p>
    <w:p w:rsidR="00DE17B1" w:rsidRDefault="00DE17B1" w:rsidP="00DE17B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17B1">
        <w:rPr>
          <w:rFonts w:ascii="Times New Roman" w:hAnsi="Times New Roman" w:cs="Times New Roman"/>
          <w:color w:val="000000"/>
          <w:sz w:val="24"/>
          <w:szCs w:val="24"/>
        </w:rPr>
        <w:t>ПЛАН </w:t>
      </w:r>
      <w:r w:rsidRPr="00DE17B1">
        <w:rPr>
          <w:rFonts w:ascii="Times New Roman" w:hAnsi="Times New Roman" w:cs="Times New Roman"/>
          <w:color w:val="000000"/>
          <w:sz w:val="24"/>
          <w:szCs w:val="24"/>
        </w:rPr>
        <w:br/>
        <w:t>работы по профилактике коррупционных правонарушений на территории Георгиевского сельсовета Александровского ра</w:t>
      </w:r>
      <w:r>
        <w:rPr>
          <w:rFonts w:ascii="Times New Roman" w:hAnsi="Times New Roman" w:cs="Times New Roman"/>
          <w:color w:val="000000"/>
          <w:sz w:val="24"/>
          <w:szCs w:val="24"/>
        </w:rPr>
        <w:t>йона Оренбургской области на 2021</w:t>
      </w:r>
      <w:r w:rsidRPr="00DE17B1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 w:rsidRPr="00DE17B1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DE17B1" w:rsidRPr="00DE17B1" w:rsidRDefault="00DE17B1" w:rsidP="00DE1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462" w:type="pct"/>
        <w:tblInd w:w="-601" w:type="dxa"/>
        <w:tblCellMar>
          <w:left w:w="0" w:type="dxa"/>
          <w:right w:w="0" w:type="dxa"/>
        </w:tblCellMar>
        <w:tblLook w:val="00A0"/>
      </w:tblPr>
      <w:tblGrid>
        <w:gridCol w:w="565"/>
        <w:gridCol w:w="4971"/>
        <w:gridCol w:w="1919"/>
        <w:gridCol w:w="2893"/>
      </w:tblGrid>
      <w:tr w:rsidR="00DE17B1" w:rsidRPr="00DE17B1" w:rsidTr="00C91FE9"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7B1" w:rsidRPr="00DE17B1" w:rsidRDefault="00DE17B1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17B1" w:rsidRPr="00DE17B1" w:rsidRDefault="00DE17B1" w:rsidP="00DE1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17B1" w:rsidRPr="00DE17B1" w:rsidRDefault="00DE17B1" w:rsidP="00DE1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17B1" w:rsidRPr="00D36968" w:rsidRDefault="00D36968" w:rsidP="00DE1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968">
              <w:rPr>
                <w:rFonts w:ascii="Times New Roman" w:hAnsi="Times New Roman" w:cs="Times New Roman"/>
                <w:sz w:val="24"/>
                <w:szCs w:val="24"/>
              </w:rPr>
              <w:t>Ответственные и</w:t>
            </w:r>
            <w:r w:rsidRPr="00D369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6968">
              <w:rPr>
                <w:rFonts w:ascii="Times New Roman" w:hAnsi="Times New Roman" w:cs="Times New Roman"/>
                <w:sz w:val="24"/>
                <w:szCs w:val="24"/>
              </w:rPr>
              <w:t>полнители</w:t>
            </w:r>
          </w:p>
        </w:tc>
      </w:tr>
      <w:tr w:rsidR="00DE17B1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7B1" w:rsidRPr="00DE17B1" w:rsidRDefault="00DE17B1" w:rsidP="00DE1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7B1" w:rsidRPr="00DE17B1" w:rsidRDefault="00DE17B1" w:rsidP="00DE1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7B1" w:rsidRPr="00DE17B1" w:rsidRDefault="00DE17B1" w:rsidP="00DE1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7B1" w:rsidRPr="00DE17B1" w:rsidRDefault="00DE17B1" w:rsidP="00DE1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17B1" w:rsidRPr="00DE17B1" w:rsidTr="00C91FE9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7B1" w:rsidRPr="00DE17B1" w:rsidRDefault="00DE17B1" w:rsidP="00DE1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Организационно-правовые мероприятия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1.      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комиссии  по координации работы по противодействию коррупции на территории Георгиевского сельсовета Александровского района Оренбургской области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полугодиям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36968" w:rsidRDefault="00D36968" w:rsidP="00D3696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9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36968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D36968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D369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6968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2.      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необходимых муниципальных нормативных правовых актов муниципального образования по вопросам противодействия коррупции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3.      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</w:t>
            </w: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подведомственных ему организаций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полугодиям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4.      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работы по формированию в администрации муниципального образования  отрицательного отношения к коррупции с привлечением общественных объединений, уставными задачами которых является участие в противодействии коррупции, и других институтов гражданского общества; предание гласности каждому факту коррупции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5.      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размещения на официальном сайте администрации муниципального образования в информационно-телекоммуникационной сети «Интернет»: информации о своей деятельности, включая информацию о деятельности подведомственных организаций, в соответствии с требованиями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 информации о противодействии коррупции в администрации муниципального образования</w:t>
            </w:r>
            <w:proofErr w:type="gramEnd"/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6.      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мероприятий по противодействию коррупции, предусмотренных планом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полугодиям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7.      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исполнения плана с выработкой необходимых мер по повышению эффективности деятельности в сфере противодействия коррупции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8.      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ежегодный отчет главы муниципального образования о результатах своей деятельности, деятельности администрации муниципального вопросов, касающихся предупреждения коррупции и борьбы с ней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публичных мероприятий с участием главы муниципального образования, депутатов представительного органа муниципального образования, общественных объединений и иных некоммерческих организаций, средств массовой информации для обсуждения проблем противодействия и профилактики коррупции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Активизировать работу по распространению социальной рекламы среди населения Георгиевского сельсовета Александровского района в форме памяток, листовок, буклетов с разъяснениями </w:t>
            </w:r>
            <w:proofErr w:type="spellStart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Внедрение </w:t>
            </w:r>
            <w:proofErr w:type="spellStart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механизмов в систему кадровой работы</w:t>
            </w:r>
          </w:p>
        </w:tc>
      </w:tr>
      <w:tr w:rsidR="00D36968" w:rsidRPr="00DE17B1" w:rsidTr="00C91FE9">
        <w:trPr>
          <w:trHeight w:val="866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перечня должностных обязанностей специалистов кадровой службы, ответственных за профилактику и противодействие коррупции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работы по формированию отрицательного отношения муниципальных служащих к коррупции, проведение разъяснительной работы и оказание муниципальным служащим администрации муниципального образования, выборным должностным лицам местного самоуправления консультативной помощи по вопросам применения законодательства Российской Федерации о противодействии коррупции, в том числе по вопросам: законодательства Российской Федерации о противодействии коррупции, в том числе об установлении наказания за подкуп, получение и дачу взятки, </w:t>
            </w: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посредничество</w:t>
            </w:r>
            <w:proofErr w:type="gramEnd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взяточничестве, об увольнении в связи с утратой доверия соблюдения ограничений и запретов, требований о предотвращении или об урегулировании конфликта интересов,  исполнения обязанностей, установленных в целях противодействия коррупции, в том числе ограничений, касающихся получения подарков; соблюдения требований к служебному поведению и общих </w:t>
            </w:r>
            <w:hyperlink r:id="rId4" w:history="1">
              <w:r w:rsidRPr="00DE1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принципов</w:t>
              </w:r>
            </w:hyperlink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служебного поведения муниципальных служащих; </w:t>
            </w:r>
          </w:p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уведомления представителя нанимателя (работодателя), органов прокуратуры Российской Федерации, иных государственных органов о фактах обращения в целях склонения муниципального служащего к совершению коррупционных правонарушений в порядке, утвержденном распоряжением администрации   от 17.01.2011  №  5-р</w:t>
            </w:r>
            <w:r w:rsidRPr="00DE1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«</w:t>
            </w:r>
            <w:r w:rsidRPr="00DE17B1">
              <w:rPr>
                <w:rFonts w:ascii="Times New Roman" w:hAnsi="Times New Roman" w:cs="Times New Roman"/>
                <w:sz w:val="24"/>
                <w:szCs w:val="24"/>
              </w:rPr>
              <w:t>О порядке уведомления о фактах обращения в целях склонения муниципального служащего к совершению коррупционных правонарушений</w:t>
            </w: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представления сведений о доходах, об имуществе и обязательствах имущественного характера муниципального служащего и членов его семьи; формирования негативного отношения к коррупции; 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 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формированию в администрации муниципального образования негативного отношения к дарению подарков муниципальным служащим в связи с их должностным положением</w:t>
            </w:r>
            <w:proofErr w:type="gramEnd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 по соблюдению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муниципальных служащих с положениями законодательства Российской Федерации о противодействии коррупции (под роспись),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 муниципальных </w:t>
            </w: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перечень вопросов для проведения аттестации муниципальных служащих вопросов, направленных на проверку знаний законодательства Российской Федерации о противодействии коррупции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проведения заседаний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специалистов по вопросам противодействия коррупции в деятельности аттестационных и конкурсных комиссий,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проведения заседаний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переподготовки и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 </w:t>
            </w:r>
            <w:hyperlink r:id="rId5" w:history="1">
              <w:r w:rsidRPr="00DE1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законам</w:t>
              </w:r>
            </w:hyperlink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 25 декабря 2008 года № 273-ФЗ «О противодействии коррупции», от 2 марта 2007 года № 25-ФЗ «О муниципальной службе в Российской Федерации» и другими федеральными законами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Российской Федерации мер по предотвращению и урегулированию конфликта интересов, а также мер по устранению причин и условий, способствующих возникновению конфликта интересов на муниципальной службе. Каждый случай конфликта интересов предавать гласности и применять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правильности и полноты предоставления муниципальными служащими и выборными должностными лицами местного самоуправления сведений о доходах, об имуществе и обязательствах имущественного </w:t>
            </w: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ежегодно,</w:t>
            </w:r>
          </w:p>
          <w:p w:rsidR="00D36968" w:rsidRPr="00DE17B1" w:rsidRDefault="00D36968" w:rsidP="00DE1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апреля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размещения сведений о доходах, об имуществе и обязательствах имущественного характера муниципальных служащих и выборных должностных лиц местного самоуправления на официальном сайте администрации муниципального образования в информационно-телекоммуникационной сети «Интернет»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14 рабочих дней со дня истечения срока, установленного для подачи справок о доходах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предварительного уведомления муниципальными служащими о выполнении иной оплачиваемой работы в соответствии с частью 2 статьи 11 Федерального </w:t>
            </w:r>
            <w:hyperlink r:id="rId6" w:history="1">
              <w:proofErr w:type="gramStart"/>
              <w:r w:rsidRPr="00DE17B1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  <w:proofErr w:type="gramEnd"/>
            </w:hyperlink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 марта 2007 года № 25-ФЗ «О муниципальной службе в Российской Федерации»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проверки:</w:t>
            </w:r>
          </w:p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достоверности и полноты сведений о доходах, об имуществе и обязательствах имущественного характера, представляемых: гражданами, претендующими на замещение должностей муниципальной службы, включенных в соответствующий перечень – на отчетную дату; муниципальными служащими, замещающими должности муниципальной службы, включенные в соответствующий перечень – по состоянию на конец отчетного периода;</w:t>
            </w:r>
            <w:proofErr w:type="gramEnd"/>
          </w:p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совершенствование методического обеспечения порядка проведения проверок по фактам совершения муниципальными служащими коррупционных правонарушений предусмотренных статьями 14.1, 15 и 27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      </w: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целях противодействия коррупции»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</w:t>
            </w:r>
            <w:proofErr w:type="gramEnd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проверки соблюдения гражданами, замещавшими должности муниципальной службы, ограничений при заключении ими после ухода </w:t>
            </w: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систематического проведения оценок коррупционных рисков, возникающих при реализации органами местного самоуправления своих функций, и внесение уточнений в перечни должностей муниципальной службы, замещение которых связано с коррупционными рисками. </w:t>
            </w:r>
            <w:proofErr w:type="gramStart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должности муниципальной службы учитывать в утверждаемых перечнях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поступления справок о доходах в рамках декларационной кампании,  осуществление их проверки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Ежегодно,</w:t>
            </w:r>
          </w:p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апреля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6968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экспертиза муниципальных нормативных правовых актов и их проектов</w:t>
            </w:r>
          </w:p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проведения </w:t>
            </w:r>
            <w:proofErr w:type="spellStart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экспертизы муниципальных нормативных правовых актов и  проектов муниципальных </w:t>
            </w: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нормативных правовых актов в порядке, предусмотренном распоряжением администрации Георгиевского сельсовета  от 08.05.2015г. № 13-р «</w:t>
            </w:r>
            <w:r w:rsidRPr="00DE17B1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проведения </w:t>
            </w:r>
            <w:proofErr w:type="spellStart"/>
            <w:r w:rsidRPr="00DE17B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E17B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их проектов»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условий для проведения </w:t>
            </w:r>
            <w:proofErr w:type="spellStart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экспертизы муниципальных нормативных правовых актов и их проектов, в том числе: определение ответственных должностных лиц, размещающих проекты муниципальных нормативных правовых актов, на специальном разделе официального сайта администрации муниципального образования в информационно-телекоммуникационной сети «Интернет»; обеспечение размещения проектов муниципальных нормативных правовых актов на специальном разделе официального сайта администрации муниципального образования  в информационно-телекоммуникационной сети «Интернет»</w:t>
            </w:r>
            <w:proofErr w:type="gramEnd"/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 в целях проведения их правовой и </w:t>
            </w:r>
            <w:proofErr w:type="spellStart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взаимодействия с органами прокуратуры и государственно-правовым управлением аппарата Губернатора и Правительства Оренбургской области по вопросу обмена информацией о выявленных нарушениях по результатам проведения </w:t>
            </w:r>
            <w:proofErr w:type="spellStart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экспертизы муниципальных нормативных правовых актов и их проектов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Участие институтов гражданского общества в деятельности </w:t>
            </w: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администрации муниципального образования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возможности участия общественных объединений и иных некоммерческих организаций, представителей общественности, ученых и иных специалистов в работе совещательных и вспомогательных органов при главе муниципального образования, в проводимых им мероприятиях, в том числе: проведение мониторинга составов совещательных органов при главе муниципального образования и подготовка соответствующих изменений в их составы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механизма общественного обсуждения проектов муниципальных </w:t>
            </w: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нормативных правовых актов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38.  </w:t>
            </w:r>
          </w:p>
        </w:tc>
        <w:tc>
          <w:tcPr>
            <w:tcW w:w="2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 или земельных участков, государственная собственность на которые не разграничена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разработки и внедрения образовательных программ </w:t>
            </w:r>
            <w:proofErr w:type="spellStart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направленности для учащихся образовательных учреждений общего образования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</w:t>
            </w: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D36968" w:rsidRPr="00DE17B1" w:rsidTr="00D36968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 исполнения административных регламентов исполнения муниципальных функций</w:t>
            </w:r>
            <w:proofErr w:type="gramEnd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осуществлению муниципального контроля и 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Оренбургской области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D36968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(в случае согласия) выявленных органами прокуратуры Оренбургской области, государственно-правовым управлением аппарата Губернатора и Правительства Оренбургской  области </w:t>
            </w:r>
            <w:proofErr w:type="spellStart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факторов в административных регламентах исполнения муниципальных функций по осуществлению муниципального контроля и административных регламентах предоставления муниципальных услуг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Совершенствование организации деятельности при осуществлении муниципальных закупок на поставку товаров, выполнение работ, оказание услуг для муниципальных нужд муниципального образования и нужд муниципальных бюджетных учреждений. Осуществление муниципального финансового контроля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повышению эффективности системы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rPr>
          <w:trHeight w:val="4148"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43.  </w:t>
            </w:r>
          </w:p>
        </w:tc>
        <w:tc>
          <w:tcPr>
            <w:tcW w:w="2402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правовой и </w:t>
            </w:r>
            <w:proofErr w:type="spellStart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экспертизы конкурсной, аукционной, котировочной документации </w:t>
            </w:r>
            <w:proofErr w:type="gramStart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D36968" w:rsidRPr="00DE17B1" w:rsidRDefault="00D36968" w:rsidP="00DE17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 в целях предотвращения коррупционных рисков; проведение сопоставительного анализа закупочных и среднерыночных цен  на товары (работы, услуги), закупаемые для муниципальных нужд, нужд муниципальных бюджетных учреждений</w:t>
            </w:r>
            <w:proofErr w:type="gramEnd"/>
          </w:p>
        </w:tc>
        <w:tc>
          <w:tcPr>
            <w:tcW w:w="927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398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условий, процедур и механизмов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и выявление коррупционных рисков на стадии подготовки документов по размещению муниципальных закупок на поставку товаров, </w:t>
            </w: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выполнение работ, оказание услуг для муниципальных нужд муниципального образования и нужд муниципальных бюджетных учреждений с целью устранения коррупционных факторов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случаев внеконкурсного размещения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rPr>
          <w:trHeight w:val="749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системы учета муниципального имущества и оценки эффективности его использования. Проведение оценки эффективности управления муниципальным имуществом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D36968" w:rsidRPr="00DE17B1" w:rsidTr="00C91FE9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48.  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E1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осуществления финансового контроля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Pr="00DE17B1" w:rsidRDefault="00D36968" w:rsidP="00D36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E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968" w:rsidRDefault="00D36968" w:rsidP="00D36968">
            <w:pPr>
              <w:jc w:val="center"/>
            </w:pP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proofErr w:type="gramEnd"/>
            <w:r w:rsidRPr="009159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97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</w:tbl>
    <w:p w:rsidR="00DE17B1" w:rsidRPr="00DE17B1" w:rsidRDefault="00DE17B1" w:rsidP="00D36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17B1" w:rsidRPr="00DE17B1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7B1"/>
    <w:rsid w:val="00315C72"/>
    <w:rsid w:val="003F5DBA"/>
    <w:rsid w:val="004E23D3"/>
    <w:rsid w:val="005855C3"/>
    <w:rsid w:val="00636150"/>
    <w:rsid w:val="00776D75"/>
    <w:rsid w:val="00AA79D7"/>
    <w:rsid w:val="00D36968"/>
    <w:rsid w:val="00DE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B1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E1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DE1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6A1FF72A18C9FEBDE69BE59019FCE13765577FBF7242F96163CFD08O9K8Q" TargetMode="External"/><Relationship Id="rId5" Type="http://schemas.openxmlformats.org/officeDocument/2006/relationships/hyperlink" Target="consultantplus://offline/ref=B7694A940EBB77FD6733371A432A65E9A1A3FF825B1A7833B8B63564FA21NDS" TargetMode="External"/><Relationship Id="rId4" Type="http://schemas.openxmlformats.org/officeDocument/2006/relationships/hyperlink" Target="consultantplus://offline/ref=AB220EAC96A841BD27D257A67E1AABAEBCABE7BC4CB56C507C9FCC1197BBCDA0E93048A6C58E241FR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2022-03-25T07:35:00Z</dcterms:created>
  <dcterms:modified xsi:type="dcterms:W3CDTF">2022-03-25T07:55:00Z</dcterms:modified>
</cp:coreProperties>
</file>