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0E" w:rsidRDefault="00437E0E" w:rsidP="00437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437E0E" w:rsidRDefault="00437E0E" w:rsidP="00437E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437E0E" w:rsidRDefault="00437E0E" w:rsidP="00437E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437E0E" w:rsidRDefault="00437E0E" w:rsidP="00437E0E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37E0E" w:rsidRDefault="00437E0E" w:rsidP="00437E0E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437E0E" w:rsidRDefault="00A361D8" w:rsidP="00437E0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437E0E">
        <w:rPr>
          <w:rFonts w:ascii="Times New Roman" w:hAnsi="Times New Roman" w:cs="Times New Roman"/>
          <w:sz w:val="28"/>
          <w:szCs w:val="28"/>
        </w:rPr>
        <w:t xml:space="preserve">.03.2022 г.                              </w:t>
      </w:r>
      <w:proofErr w:type="gramStart"/>
      <w:r w:rsidR="00437E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7E0E">
        <w:rPr>
          <w:rFonts w:ascii="Times New Roman" w:hAnsi="Times New Roman" w:cs="Times New Roman"/>
          <w:sz w:val="28"/>
          <w:szCs w:val="28"/>
        </w:rPr>
        <w:t>. Георгиевка                                    №3</w:t>
      </w:r>
      <w:r w:rsidR="005A04C2">
        <w:rPr>
          <w:rFonts w:ascii="Times New Roman" w:hAnsi="Times New Roman" w:cs="Times New Roman"/>
          <w:sz w:val="28"/>
          <w:szCs w:val="28"/>
        </w:rPr>
        <w:t>8</w:t>
      </w:r>
      <w:r w:rsidR="00437E0E">
        <w:rPr>
          <w:rFonts w:ascii="Times New Roman" w:hAnsi="Times New Roman" w:cs="Times New Roman"/>
          <w:sz w:val="28"/>
          <w:szCs w:val="28"/>
        </w:rPr>
        <w:t>-п</w:t>
      </w:r>
    </w:p>
    <w:p w:rsidR="00437E0E" w:rsidRDefault="00437E0E" w:rsidP="00437E0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37E0E" w:rsidRPr="005A04C2" w:rsidRDefault="00437E0E" w:rsidP="005A0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на территории </w:t>
      </w:r>
      <w:r w:rsidR="005A04C2"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сельсовета 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>Александровского района Оренбургской области</w:t>
      </w:r>
    </w:p>
    <w:p w:rsidR="00437E0E" w:rsidRPr="005A04C2" w:rsidRDefault="00437E0E" w:rsidP="005A04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0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со ст. 17.1 Федерального закона от 06.10.2003 № 131</w:t>
      </w:r>
      <w:r w:rsidRPr="005A0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noBreakHyphen/>
        <w:t>ФЗ «Об общих принципах организации местного самоуправления в Российской Федерации», ст. 53 Федерального закона от 31.07.2020 № 248</w:t>
      </w:r>
      <w:r w:rsidRPr="005A0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noBreakHyphen/>
        <w:t>ФЗ «О государственном контроле (надзоре) и муниципальном контроле в Российской Федерации», п. 6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утверждённых Постановлением Правительства РФ от 27.10.2021 № 1844,</w:t>
      </w:r>
      <w:r w:rsidR="005A04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>руководствуясь Устав</w:t>
      </w:r>
      <w:r w:rsidR="005A04C2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5A04C2">
        <w:rPr>
          <w:rFonts w:ascii="Times New Roman" w:hAnsi="Times New Roman" w:cs="Times New Roman"/>
          <w:sz w:val="28"/>
          <w:szCs w:val="28"/>
          <w:lang w:eastAsia="ar-SA"/>
        </w:rPr>
        <w:t>Георгиевский сельсовет Александровского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5A04C2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 Оренбургской области:</w:t>
      </w:r>
    </w:p>
    <w:p w:rsidR="00437E0E" w:rsidRPr="005A04C2" w:rsidRDefault="00437E0E" w:rsidP="005A04C2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bCs/>
          <w:sz w:val="28"/>
          <w:szCs w:val="28"/>
          <w:lang w:eastAsia="ar-SA"/>
        </w:rPr>
        <w:t>Утвердить форму проверочного листа, применяемого при осуществлении муниципального контроля</w:t>
      </w:r>
      <w:r w:rsidR="005A04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A04C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на территории </w:t>
      </w:r>
      <w:r w:rsidR="005A04C2"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сельсовета </w:t>
      </w:r>
      <w:r w:rsidRPr="005A04C2">
        <w:rPr>
          <w:rFonts w:ascii="Times New Roman" w:hAnsi="Times New Roman" w:cs="Times New Roman"/>
          <w:bCs/>
          <w:sz w:val="28"/>
          <w:szCs w:val="28"/>
          <w:lang w:eastAsia="ar-SA"/>
        </w:rPr>
        <w:t>Александровского района Оренбургской области</w:t>
      </w:r>
      <w:r w:rsidRPr="005A04C2">
        <w:rPr>
          <w:rFonts w:ascii="Times New Roman" w:eastAsia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</w:p>
    <w:p w:rsidR="00437E0E" w:rsidRPr="005A04C2" w:rsidRDefault="00437E0E" w:rsidP="005A04C2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04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04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администрации.</w:t>
      </w:r>
    </w:p>
    <w:p w:rsidR="00437E0E" w:rsidRPr="005A04C2" w:rsidRDefault="00437E0E" w:rsidP="005A04C2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после его обнародования.</w:t>
      </w:r>
    </w:p>
    <w:p w:rsidR="00437E0E" w:rsidRPr="005A04C2" w:rsidRDefault="00437E0E" w:rsidP="005A04C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7E0E" w:rsidRPr="005A04C2" w:rsidRDefault="00437E0E" w:rsidP="005A04C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7E0E" w:rsidRPr="005A04C2" w:rsidRDefault="00437E0E" w:rsidP="005A0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04C2" w:rsidRPr="005A04C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Т.М. Абдразаков</w:t>
      </w:r>
    </w:p>
    <w:p w:rsidR="00437E0E" w:rsidRPr="005A04C2" w:rsidRDefault="00437E0E" w:rsidP="005A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E0E" w:rsidRPr="005A04C2" w:rsidRDefault="00437E0E" w:rsidP="005A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E0E" w:rsidRPr="005A04C2" w:rsidRDefault="00437E0E" w:rsidP="005A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E0E" w:rsidRPr="005A04C2" w:rsidRDefault="00437E0E" w:rsidP="005A0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1D8" w:rsidRDefault="00437E0E" w:rsidP="00A36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A04C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361D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A361D8">
        <w:rPr>
          <w:rFonts w:ascii="Times New Roman" w:hAnsi="Times New Roman" w:cs="Times New Roman"/>
          <w:bCs/>
          <w:sz w:val="28"/>
          <w:szCs w:val="28"/>
        </w:rPr>
        <w:t>отделам и организациям Александровского района, на сайт, прокурору, в дело</w:t>
      </w:r>
    </w:p>
    <w:p w:rsidR="005A04C2" w:rsidRPr="005A04C2" w:rsidRDefault="005A04C2" w:rsidP="005A0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04C2" w:rsidRPr="005A04C2" w:rsidRDefault="005A04C2" w:rsidP="005A0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A04C2" w:rsidRPr="005A04C2" w:rsidRDefault="005A04C2" w:rsidP="005A0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A04C2" w:rsidRPr="005A04C2" w:rsidRDefault="005A04C2" w:rsidP="005A0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</w:rPr>
        <w:t xml:space="preserve">от </w:t>
      </w:r>
      <w:r w:rsidR="00A361D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.03.2022г. №38-п</w:t>
      </w:r>
    </w:p>
    <w:p w:rsidR="00437E0E" w:rsidRDefault="00437E0E" w:rsidP="00437E0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7E0E" w:rsidRPr="005A04C2" w:rsidRDefault="00437E0E" w:rsidP="005A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5A04C2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5A04C2" w:rsidRDefault="00437E0E" w:rsidP="005A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A04C2">
        <w:rPr>
          <w:rFonts w:ascii="Times New Roman" w:hAnsi="Times New Roman" w:cs="Times New Roman"/>
          <w:sz w:val="28"/>
          <w:szCs w:val="28"/>
          <w:lang w:eastAsia="ar-SA"/>
        </w:rP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на территории </w:t>
      </w:r>
      <w:r w:rsidR="005A04C2">
        <w:rPr>
          <w:rFonts w:ascii="Times New Roman" w:hAnsi="Times New Roman" w:cs="Times New Roman"/>
          <w:sz w:val="28"/>
          <w:szCs w:val="28"/>
          <w:lang w:eastAsia="ar-SA"/>
        </w:rPr>
        <w:t xml:space="preserve">Георгиевского </w:t>
      </w:r>
      <w:r w:rsidR="00092D91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  <w:r w:rsidR="005A04C2">
        <w:rPr>
          <w:rFonts w:ascii="Times New Roman" w:hAnsi="Times New Roman" w:cs="Times New Roman"/>
          <w:sz w:val="28"/>
          <w:szCs w:val="28"/>
          <w:lang w:eastAsia="ar-SA"/>
        </w:rPr>
        <w:t xml:space="preserve"> Александровского района</w:t>
      </w:r>
    </w:p>
    <w:p w:rsidR="00437E0E" w:rsidRPr="005A04C2" w:rsidRDefault="00437E0E" w:rsidP="005A04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8"/>
        </w:rPr>
      </w:pPr>
      <w:r w:rsidRPr="005A04C2">
        <w:rPr>
          <w:rFonts w:ascii="Times New Roman" w:hAnsi="Times New Roman" w:cs="Times New Roman"/>
          <w:sz w:val="28"/>
          <w:szCs w:val="28"/>
          <w:lang w:eastAsia="ar-SA"/>
        </w:rPr>
        <w:t>Оренбургской области</w:t>
      </w:r>
    </w:p>
    <w:p w:rsidR="00437E0E" w:rsidRPr="005A04C2" w:rsidRDefault="00437E0E" w:rsidP="005A04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437E0E" w:rsidRDefault="00437E0E" w:rsidP="005A04C2">
      <w:pPr>
        <w:spacing w:after="0" w:line="240" w:lineRule="auto"/>
      </w:pPr>
    </w:p>
    <w:tbl>
      <w:tblPr>
        <w:tblW w:w="5000" w:type="pct"/>
        <w:tblInd w:w="108" w:type="dxa"/>
        <w:tblLayout w:type="fixed"/>
        <w:tblLook w:val="04A0"/>
      </w:tblPr>
      <w:tblGrid>
        <w:gridCol w:w="507"/>
        <w:gridCol w:w="2312"/>
        <w:gridCol w:w="430"/>
        <w:gridCol w:w="436"/>
        <w:gridCol w:w="889"/>
        <w:gridCol w:w="934"/>
        <w:gridCol w:w="1886"/>
        <w:gridCol w:w="2177"/>
      </w:tblGrid>
      <w:tr w:rsidR="00437E0E" w:rsidTr="00A11F0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092D91" w:rsidRDefault="00437E0E" w:rsidP="00092D9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Администрация </w:t>
            </w:r>
            <w:r w:rsidR="005A04C2" w:rsidRPr="005A04C2">
              <w:rPr>
                <w:rFonts w:cs="Times New Roman"/>
                <w:sz w:val="24"/>
                <w:lang w:eastAsia="ar-SA"/>
              </w:rPr>
              <w:t xml:space="preserve">Георгиевского </w:t>
            </w:r>
            <w:r w:rsidR="00092D91">
              <w:rPr>
                <w:rFonts w:cs="Times New Roman"/>
                <w:sz w:val="24"/>
                <w:lang w:eastAsia="ar-SA"/>
              </w:rPr>
              <w:t xml:space="preserve">сельсовета </w:t>
            </w:r>
            <w:r>
              <w:rPr>
                <w:color w:val="auto"/>
                <w:sz w:val="24"/>
              </w:rPr>
              <w:t>Александровского района</w:t>
            </w:r>
          </w:p>
          <w:p w:rsidR="00437E0E" w:rsidRDefault="00437E0E" w:rsidP="00092D9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Оренбургской области</w:t>
            </w:r>
          </w:p>
        </w:tc>
      </w:tr>
      <w:tr w:rsidR="00437E0E" w:rsidTr="00A11F0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(наименование органа муниципального контроля)</w:t>
            </w:r>
          </w:p>
        </w:tc>
      </w:tr>
      <w:tr w:rsidR="00437E0E" w:rsidTr="00A11F01">
        <w:tc>
          <w:tcPr>
            <w:tcW w:w="4327" w:type="dxa"/>
            <w:gridSpan w:val="5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Проверочный лист,</w:t>
            </w:r>
          </w:p>
          <w:p w:rsidR="005A04C2" w:rsidRDefault="00437E0E" w:rsidP="00A11F01">
            <w:pPr>
              <w:pStyle w:val="a5"/>
              <w:jc w:val="center"/>
              <w:rPr>
                <w:rFonts w:cs="Times New Roman"/>
                <w:sz w:val="24"/>
                <w:lang w:eastAsia="ar-SA"/>
              </w:rPr>
            </w:pPr>
            <w:proofErr w:type="gramStart"/>
            <w:r>
              <w:rPr>
                <w:color w:val="auto"/>
                <w:sz w:val="24"/>
              </w:rPr>
              <w:t>применяемый</w:t>
            </w:r>
            <w:proofErr w:type="gramEnd"/>
            <w:r>
              <w:rPr>
                <w:color w:val="auto"/>
                <w:sz w:val="24"/>
              </w:rPr>
      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на территории </w:t>
            </w:r>
            <w:r w:rsidR="005A04C2" w:rsidRPr="005A04C2">
              <w:rPr>
                <w:rFonts w:cs="Times New Roman"/>
                <w:sz w:val="24"/>
                <w:lang w:eastAsia="ar-SA"/>
              </w:rPr>
              <w:t xml:space="preserve">Георгиевского </w:t>
            </w:r>
            <w:r w:rsidR="00092D91">
              <w:rPr>
                <w:rFonts w:cs="Times New Roman"/>
                <w:sz w:val="24"/>
                <w:lang w:eastAsia="ar-SA"/>
              </w:rPr>
              <w:t>сельсовета</w:t>
            </w:r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Александровского района Оренбургской области</w:t>
            </w:r>
          </w:p>
        </w:tc>
      </w:tr>
      <w:tr w:rsidR="00437E0E" w:rsidTr="00A11F0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(форма проверочного листа утверждена</w:t>
            </w:r>
            <w:proofErr w:type="gramEnd"/>
          </w:p>
          <w:p w:rsidR="00437E0E" w:rsidRDefault="00437E0E" w:rsidP="00092D9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Постановлением администрации </w:t>
            </w:r>
            <w:r w:rsidR="00092D91">
              <w:rPr>
                <w:rFonts w:cs="Times New Roman"/>
                <w:sz w:val="24"/>
                <w:lang w:eastAsia="ar-SA"/>
              </w:rPr>
              <w:t>Георгиевского сельсовета</w:t>
            </w:r>
            <w:r w:rsidR="000476E6" w:rsidRPr="005A04C2">
              <w:rPr>
                <w:rFonts w:cs="Times New Roman"/>
                <w:sz w:val="24"/>
                <w:lang w:eastAsia="ar-SA"/>
              </w:rPr>
              <w:t xml:space="preserve"> </w:t>
            </w:r>
            <w:r>
              <w:rPr>
                <w:color w:val="auto"/>
                <w:sz w:val="24"/>
              </w:rPr>
              <w:t xml:space="preserve">Александровского района Оренбургской области </w:t>
            </w:r>
            <w:proofErr w:type="gramStart"/>
            <w:r w:rsidR="006668C4">
              <w:rPr>
                <w:color w:val="auto"/>
                <w:sz w:val="24"/>
              </w:rPr>
              <w:t>от</w:t>
            </w:r>
            <w:proofErr w:type="gramEnd"/>
            <w:r w:rsidR="006668C4">
              <w:rPr>
                <w:color w:val="auto"/>
                <w:sz w:val="24"/>
              </w:rPr>
              <w:t xml:space="preserve"> ___________</w:t>
            </w:r>
            <w:r>
              <w:rPr>
                <w:color w:val="auto"/>
                <w:sz w:val="24"/>
              </w:rPr>
              <w:t xml:space="preserve"> №</w:t>
            </w:r>
            <w:r w:rsidR="006668C4">
              <w:rPr>
                <w:color w:val="auto"/>
                <w:sz w:val="24"/>
              </w:rPr>
              <w:t>___</w:t>
            </w:r>
          </w:p>
        </w:tc>
      </w:tr>
      <w:tr w:rsidR="00437E0E" w:rsidTr="00A11F01">
        <w:tc>
          <w:tcPr>
            <w:tcW w:w="4327" w:type="dxa"/>
            <w:gridSpan w:val="5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4327" w:type="dxa"/>
            <w:gridSpan w:val="5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1. Вид контрольного мероприятия: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4327" w:type="dxa"/>
            <w:gridSpan w:val="5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4327" w:type="dxa"/>
            <w:gridSpan w:val="5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437E0E" w:rsidTr="00A11F0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(номер, дата решения о проведении контрольного мероприятия)</w:t>
            </w:r>
          </w:p>
        </w:tc>
      </w:tr>
      <w:tr w:rsidR="00437E0E" w:rsidTr="00A11F01">
        <w:tc>
          <w:tcPr>
            <w:tcW w:w="9054" w:type="dxa"/>
            <w:gridSpan w:val="8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Учётный номер контрольного мероприятия:</w:t>
            </w:r>
          </w:p>
        </w:tc>
      </w:tr>
      <w:tr w:rsidR="00437E0E" w:rsidTr="00A11F0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437E0E" w:rsidTr="00A11F01">
        <w:tc>
          <w:tcPr>
            <w:tcW w:w="9054" w:type="dxa"/>
            <w:gridSpan w:val="8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4327" w:type="dxa"/>
            <w:gridSpan w:val="5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4327" w:type="dxa"/>
            <w:gridSpan w:val="5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rPr>
                <w:color w:val="auto"/>
                <w:sz w:val="24"/>
              </w:rPr>
              <w:t>являющихся</w:t>
            </w:r>
            <w:proofErr w:type="gramEnd"/>
            <w:r>
              <w:rPr>
                <w:color w:val="auto"/>
                <w:sz w:val="24"/>
              </w:rPr>
              <w:t xml:space="preserve"> контролируемыми лицами:</w:t>
            </w:r>
          </w:p>
        </w:tc>
      </w:tr>
      <w:tr w:rsidR="00437E0E" w:rsidTr="00A11F0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437E0E" w:rsidTr="00A11F01">
        <w:tc>
          <w:tcPr>
            <w:tcW w:w="4327" w:type="dxa"/>
            <w:gridSpan w:val="5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437E0E" w:rsidTr="00A11F01">
        <w:tc>
          <w:tcPr>
            <w:tcW w:w="9054" w:type="dxa"/>
            <w:gridSpan w:val="8"/>
            <w:tcBorders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  <w:tcBorders>
              <w:top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4327" w:type="dxa"/>
            <w:gridSpan w:val="5"/>
          </w:tcPr>
          <w:p w:rsidR="00437E0E" w:rsidRDefault="00437E0E" w:rsidP="00C021BC">
            <w:pPr>
              <w:pStyle w:val="a5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4727" w:type="dxa"/>
            <w:gridSpan w:val="3"/>
            <w:tcBorders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4327" w:type="dxa"/>
            <w:gridSpan w:val="5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727" w:type="dxa"/>
            <w:gridSpan w:val="3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437E0E" w:rsidTr="00A11F01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</w:t>
            </w:r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spellStart"/>
            <w:proofErr w:type="gramStart"/>
            <w:r>
              <w:rPr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color w:val="auto"/>
                <w:sz w:val="24"/>
              </w:rPr>
              <w:t>/</w:t>
            </w:r>
            <w:proofErr w:type="spellStart"/>
            <w:r>
              <w:rPr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Вопрос, отражающий содержание обязательных требований</w:t>
            </w:r>
          </w:p>
        </w:tc>
        <w:tc>
          <w:tcPr>
            <w:tcW w:w="4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Вывод о выполнении установленных требований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37E0E" w:rsidTr="00A11F01"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неприменимо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Примечание</w:t>
            </w:r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(заполняется в случае заполнения графы "Неприменимо")</w:t>
            </w: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</w:t>
            </w:r>
            <w:r>
              <w:rPr>
                <w:color w:val="auto"/>
                <w:sz w:val="24"/>
              </w:rPr>
              <w:lastRenderedPageBreak/>
              <w:t>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rPr>
                <w:color w:val="auto"/>
                <w:sz w:val="24"/>
              </w:rPr>
              <w:t xml:space="preserve"> надзора?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2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3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4 статьи 16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Классификации </w:t>
            </w:r>
            <w:r>
              <w:rPr>
                <w:color w:val="auto"/>
                <w:sz w:val="24"/>
              </w:rPr>
              <w:lastRenderedPageBreak/>
              <w:t>работ по капитальному ремонту, ремонту и содержанию автомобильных дорог»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пункты 1</w:t>
            </w:r>
            <w:r>
              <w:rPr>
                <w:color w:val="auto"/>
                <w:sz w:val="24"/>
              </w:rPr>
              <w:t xml:space="preserve">, </w:t>
            </w:r>
            <w:r>
              <w:rPr>
                <w:rStyle w:val="a3"/>
                <w:color w:val="auto"/>
                <w:sz w:val="24"/>
              </w:rPr>
              <w:t>2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3 статьи 17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приказ</w:t>
            </w:r>
            <w:r>
              <w:rPr>
                <w:color w:val="auto"/>
                <w:sz w:val="24"/>
              </w:rPr>
              <w:t xml:space="preserve"> Минтранса России от 16.11.2012 N 402 «Об утверждении </w:t>
            </w:r>
            <w:r>
              <w:rPr>
                <w:color w:val="auto"/>
                <w:sz w:val="24"/>
              </w:rPr>
              <w:lastRenderedPageBreak/>
              <w:t>Классификации работ по капитальному ремонту, ремонту и содержанию автомобильных дорог»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1 статьи 18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прокладка, перенос, переустройство, эксплуатация инженерных </w:t>
            </w:r>
            <w:r>
              <w:rPr>
                <w:color w:val="auto"/>
                <w:sz w:val="24"/>
              </w:rPr>
              <w:lastRenderedPageBreak/>
              <w:t xml:space="preserve">коммуникаций в границах полос отвода и придорожных </w:t>
            </w:r>
            <w:proofErr w:type="gramStart"/>
            <w:r>
              <w:rPr>
                <w:color w:val="auto"/>
                <w:sz w:val="24"/>
              </w:rPr>
              <w:t>полос</w:t>
            </w:r>
            <w:proofErr w:type="gramEnd"/>
            <w:r>
              <w:rPr>
                <w:color w:val="auto"/>
                <w:sz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2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</w:t>
            </w:r>
            <w:r>
              <w:rPr>
                <w:color w:val="auto"/>
                <w:sz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5 статьи 19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1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Не ухудшают ли </w:t>
            </w:r>
            <w:r>
              <w:rPr>
                <w:color w:val="auto"/>
                <w:sz w:val="24"/>
              </w:rPr>
              <w:lastRenderedPageBreak/>
              <w:t>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3 статьи 22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lastRenderedPageBreak/>
              <w:t>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4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6 статьи 22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Осуществляется ли в границах полос </w:t>
            </w:r>
            <w:r>
              <w:rPr>
                <w:color w:val="auto"/>
                <w:sz w:val="24"/>
              </w:rPr>
              <w:lastRenderedPageBreak/>
              <w:t>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</w:t>
            </w:r>
            <w:r>
              <w:rPr>
                <w:color w:val="auto"/>
                <w:sz w:val="24"/>
              </w:rPr>
              <w:lastRenderedPageBreak/>
              <w:t>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</w:t>
            </w:r>
            <w:r>
              <w:rPr>
                <w:color w:val="auto"/>
                <w:sz w:val="24"/>
              </w:rPr>
              <w:lastRenderedPageBreak/>
              <w:t>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3 статьи 25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</w:t>
            </w:r>
            <w:r>
              <w:rPr>
                <w:color w:val="auto"/>
                <w:sz w:val="24"/>
              </w:rPr>
              <w:lastRenderedPageBreak/>
              <w:t>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пункт 8 статьи 26</w:t>
            </w:r>
            <w:r>
              <w:rPr>
                <w:color w:val="auto"/>
                <w:sz w:val="24"/>
              </w:rPr>
              <w:t xml:space="preserve"> Федерального закона от 08.11.2007 N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19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Соблюдаются ли требования перевозки пассажиров и багажа?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ст.ст. 19-22</w:t>
            </w:r>
            <w:r>
              <w:rPr>
                <w:color w:val="auto"/>
                <w:sz w:val="24"/>
              </w:rPr>
              <w:t xml:space="preserve"> Федерального закона от 08.11.2007 N 259-ФЗ «</w:t>
            </w:r>
            <w:r>
              <w:rPr>
                <w:rStyle w:val="a3"/>
                <w:color w:val="auto"/>
                <w:sz w:val="24"/>
              </w:rPr>
              <w:t>Устав</w:t>
            </w:r>
            <w:r>
              <w:rPr>
                <w:color w:val="auto"/>
                <w:sz w:val="24"/>
              </w:rPr>
              <w:t xml:space="preserve"> автомобильного транспорта и городского наземного электрического транспорта»</w:t>
            </w:r>
          </w:p>
        </w:tc>
      </w:tr>
      <w:tr w:rsidR="00437E0E" w:rsidTr="00A11F0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</w:pPr>
            <w:r>
              <w:rPr>
                <w:rStyle w:val="a3"/>
                <w:color w:val="auto"/>
                <w:sz w:val="24"/>
              </w:rPr>
              <w:t>ГОСТ 33062-2014</w:t>
            </w:r>
            <w:r>
              <w:rPr>
                <w:color w:val="auto"/>
                <w:sz w:val="24"/>
              </w:rPr>
              <w:t xml:space="preserve">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437E0E" w:rsidTr="00A11F01">
        <w:tc>
          <w:tcPr>
            <w:tcW w:w="905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"___" _____________ 20__ г.</w:t>
            </w:r>
          </w:p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(указывается дата заполнения проверочного листа)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jc w:val="left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lastRenderedPageBreak/>
              <w:t>Подписи лица (лиц), проводящего (проводящих) проверку:</w:t>
            </w:r>
            <w:proofErr w:type="gramEnd"/>
          </w:p>
        </w:tc>
      </w:tr>
      <w:tr w:rsidR="00437E0E" w:rsidTr="00A11F0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37E0E" w:rsidTr="00A11F0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Должность ____________________________________ /Ф.И.О.</w:t>
            </w:r>
          </w:p>
        </w:tc>
      </w:tr>
      <w:tr w:rsidR="00437E0E" w:rsidTr="00A11F0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auto"/>
                <w:sz w:val="24"/>
              </w:rPr>
              <w:t>н(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37E0E" w:rsidTr="00A11F0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37E0E" w:rsidTr="00A11F0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ознакомления с проверочным листом:</w:t>
            </w:r>
          </w:p>
        </w:tc>
        <w:tc>
          <w:tcPr>
            <w:tcW w:w="1784" w:type="dxa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rPr>
                <w:color w:val="auto"/>
                <w:sz w:val="24"/>
              </w:rPr>
            </w:pPr>
          </w:p>
        </w:tc>
        <w:tc>
          <w:tcPr>
            <w:tcW w:w="2059" w:type="dxa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37E0E" w:rsidTr="00A11F0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37E0E" w:rsidTr="00A11F0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auto"/>
                <w:sz w:val="24"/>
              </w:rPr>
              <w:t>л(</w:t>
            </w:r>
            <w:proofErr w:type="gramEnd"/>
            <w:r>
              <w:rPr>
                <w:color w:val="auto"/>
                <w:sz w:val="24"/>
              </w:rPr>
              <w:t>а):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лица, индивидуального предпринимателя, его уполномоченного представителя)</w:t>
            </w:r>
          </w:p>
        </w:tc>
      </w:tr>
      <w:tr w:rsidR="00437E0E" w:rsidTr="00A11F0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  <w:tr w:rsidR="00437E0E" w:rsidTr="00A11F0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5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Отметка об отказе получения проверочного листа: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437E0E" w:rsidTr="00A11F01">
        <w:tc>
          <w:tcPr>
            <w:tcW w:w="9054" w:type="dxa"/>
            <w:gridSpan w:val="8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_______________________________________________________________</w:t>
            </w:r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437E0E" w:rsidRDefault="00437E0E" w:rsidP="00A11F01">
            <w:pPr>
              <w:pStyle w:val="a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должностного лица (лиц), проводящего проверку)</w:t>
            </w:r>
          </w:p>
        </w:tc>
      </w:tr>
      <w:tr w:rsidR="00437E0E" w:rsidTr="00A11F01">
        <w:tc>
          <w:tcPr>
            <w:tcW w:w="5211" w:type="dxa"/>
            <w:gridSpan w:val="6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"__" ____________________ 20__ г.</w:t>
            </w:r>
          </w:p>
        </w:tc>
        <w:tc>
          <w:tcPr>
            <w:tcW w:w="3843" w:type="dxa"/>
            <w:gridSpan w:val="2"/>
            <w:tcMar>
              <w:top w:w="55" w:type="dxa"/>
              <w:bottom w:w="55" w:type="dxa"/>
            </w:tcMar>
          </w:tcPr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_____________________________</w:t>
            </w:r>
          </w:p>
          <w:p w:rsidR="00437E0E" w:rsidRDefault="00437E0E" w:rsidP="00A11F01">
            <w:pPr>
              <w:pStyle w:val="a6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(подпись)</w:t>
            </w:r>
          </w:p>
        </w:tc>
      </w:tr>
    </w:tbl>
    <w:p w:rsidR="00437E0E" w:rsidRDefault="00437E0E" w:rsidP="00437E0E"/>
    <w:p w:rsidR="00437E0E" w:rsidRDefault="00437E0E" w:rsidP="00437E0E">
      <w:pPr>
        <w:jc w:val="center"/>
      </w:pPr>
      <w:r>
        <w:t>___________________</w:t>
      </w:r>
    </w:p>
    <w:p w:rsidR="00437E0E" w:rsidRDefault="00437E0E" w:rsidP="00437E0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437E0E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10E4"/>
    <w:multiLevelType w:val="multilevel"/>
    <w:tmpl w:val="4EB4A30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0E"/>
    <w:rsid w:val="000476E6"/>
    <w:rsid w:val="000575D5"/>
    <w:rsid w:val="00092D91"/>
    <w:rsid w:val="001F279B"/>
    <w:rsid w:val="00204086"/>
    <w:rsid w:val="00315C72"/>
    <w:rsid w:val="00320E36"/>
    <w:rsid w:val="003F5DBA"/>
    <w:rsid w:val="00437E0E"/>
    <w:rsid w:val="005855C3"/>
    <w:rsid w:val="005A04C2"/>
    <w:rsid w:val="00636150"/>
    <w:rsid w:val="006668C4"/>
    <w:rsid w:val="00776D75"/>
    <w:rsid w:val="00A361D8"/>
    <w:rsid w:val="00AA79D7"/>
    <w:rsid w:val="00C0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0E"/>
    <w:pPr>
      <w:spacing w:after="160" w:line="252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qFormat/>
    <w:rsid w:val="00437E0E"/>
    <w:rPr>
      <w:rFonts w:cs="Times New Roman"/>
      <w:b w:val="0"/>
      <w:color w:val="106BBE"/>
    </w:rPr>
  </w:style>
  <w:style w:type="paragraph" w:customStyle="1" w:styleId="a4">
    <w:name w:val="Содержимое таблицы"/>
    <w:basedOn w:val="a"/>
    <w:qFormat/>
    <w:rsid w:val="00437E0E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customStyle="1" w:styleId="a5">
    <w:name w:val="Нормальный (таблица)"/>
    <w:basedOn w:val="a"/>
    <w:next w:val="a"/>
    <w:qFormat/>
    <w:rsid w:val="00437E0E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customStyle="1" w:styleId="a6">
    <w:name w:val="Таблицы (моноширинный)"/>
    <w:basedOn w:val="a"/>
    <w:next w:val="a"/>
    <w:qFormat/>
    <w:rsid w:val="00437E0E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A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cp:lastPrinted>2022-03-18T11:53:00Z</cp:lastPrinted>
  <dcterms:created xsi:type="dcterms:W3CDTF">2022-03-18T09:15:00Z</dcterms:created>
  <dcterms:modified xsi:type="dcterms:W3CDTF">2022-03-18T11:53:00Z</dcterms:modified>
</cp:coreProperties>
</file>