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9" w:rsidRDefault="00650849" w:rsidP="00650849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201D9">
        <w:rPr>
          <w:b/>
          <w:bCs/>
          <w:sz w:val="28"/>
          <w:szCs w:val="28"/>
        </w:rPr>
        <w:t>Организация личного приема граждан</w:t>
      </w:r>
    </w:p>
    <w:p w:rsidR="00650849" w:rsidRPr="00F201D9" w:rsidRDefault="00650849" w:rsidP="00650849">
      <w:pPr>
        <w:pStyle w:val="a3"/>
        <w:spacing w:line="240" w:lineRule="auto"/>
        <w:ind w:firstLine="0"/>
        <w:jc w:val="center"/>
        <w:rPr>
          <w:sz w:val="28"/>
          <w:szCs w:val="28"/>
        </w:rPr>
      </w:pP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Организация личного приема граждан осуществляется в соответствии с требованиями, установленными Федеральным законом от 2 мая 2006 года </w:t>
      </w:r>
      <w:r w:rsidRPr="00F201D9">
        <w:rPr>
          <w:sz w:val="28"/>
          <w:szCs w:val="28"/>
          <w:lang w:val="en-US"/>
        </w:rPr>
        <w:t>N</w:t>
      </w:r>
      <w:r w:rsidRPr="00F201D9">
        <w:rPr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Личный прием граждан осуществляют Глава муниципального образования в соответствии с графиками личного приема граждан.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Местом проведения личног</w:t>
      </w:r>
      <w:r>
        <w:rPr>
          <w:sz w:val="28"/>
          <w:szCs w:val="28"/>
        </w:rPr>
        <w:t xml:space="preserve">о приема граждан являются </w:t>
      </w:r>
      <w:r w:rsidR="00AE2BFC">
        <w:rPr>
          <w:sz w:val="28"/>
          <w:szCs w:val="28"/>
        </w:rPr>
        <w:t>помещение</w:t>
      </w:r>
      <w:r w:rsidRPr="00F201D9">
        <w:rPr>
          <w:sz w:val="28"/>
          <w:szCs w:val="28"/>
        </w:rPr>
        <w:t>, занима</w:t>
      </w:r>
      <w:r>
        <w:rPr>
          <w:sz w:val="28"/>
          <w:szCs w:val="28"/>
        </w:rPr>
        <w:t xml:space="preserve">емое Администрацией  </w:t>
      </w:r>
      <w:r w:rsidR="00AE2BFC">
        <w:rPr>
          <w:sz w:val="28"/>
          <w:szCs w:val="28"/>
        </w:rPr>
        <w:t>Георгиевского</w:t>
      </w:r>
      <w:r w:rsidRPr="00F201D9">
        <w:rPr>
          <w:sz w:val="28"/>
          <w:szCs w:val="28"/>
        </w:rPr>
        <w:t xml:space="preserve"> сельсовета.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На личный прием граждан записывается не б</w:t>
      </w:r>
      <w:r>
        <w:rPr>
          <w:sz w:val="28"/>
          <w:szCs w:val="28"/>
        </w:rPr>
        <w:t>олее 6</w:t>
      </w:r>
      <w:r w:rsidRPr="00F201D9">
        <w:rPr>
          <w:sz w:val="28"/>
          <w:szCs w:val="28"/>
        </w:rPr>
        <w:t xml:space="preserve"> человек. Продолжительность приема одного гражданина составляет в среднем 30 минут.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Личный прием граждан осуществляется в порядке очередности по предъявлении документа, удостоверяющего личность. Правом на личный прием в первоочередном порядке могут воспользоваться Герои Советского Союза, Герои Российской Федерации и полные кавалеры ордена Славы, а также инвалиды I и II группы, их законные представители, ветераны и инвалиды Великой Отечественной войны; ветераны и инвалиды боевых действий, их законные представители, семьи, имеющие детей-инвалидов; граждане, указанные в ст. 13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F201D9">
          <w:rPr>
            <w:sz w:val="28"/>
            <w:szCs w:val="28"/>
          </w:rPr>
          <w:t>1991 г</w:t>
        </w:r>
      </w:smartTag>
      <w:r w:rsidRPr="00F201D9">
        <w:rPr>
          <w:sz w:val="28"/>
          <w:szCs w:val="28"/>
        </w:rPr>
        <w:t>. № 1244-1 "О социальной защите граждан, подвергшихся воздействию радиации вследствие катастрофы на Чернобыльской АЭС"; беременные женщины; граждане, пришедшие на прием с детьми в возрасте до трех лет.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Содержание устного обращения заносится в журнал регистрации личного приема гражданина. В случае,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журнал регистрации личного приема гражданина. В остальных случаях дается письменный ответ по существу поставленных в обращении вопросов.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В ходе личного приема до сведения гражданина доводится решение о направлении обращения на рассмотрение и принятии мер по обращению.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В случае если в обращении поставлены вопросы, решение которых не входит в компет</w:t>
      </w:r>
      <w:r w:rsidR="00AE2BFC">
        <w:rPr>
          <w:sz w:val="28"/>
          <w:szCs w:val="28"/>
        </w:rPr>
        <w:t>енцию Администрации Георгиевского</w:t>
      </w:r>
      <w:r w:rsidRPr="00F201D9">
        <w:rPr>
          <w:sz w:val="28"/>
          <w:szCs w:val="28"/>
        </w:rPr>
        <w:t xml:space="preserve"> сельсовета или должностного лица, ведущего личный прием, гражданину дается разъяснение, куда и в каком порядке он может обратиться. В ходе личного приема гражданину может быть отказано в дальнейшем рассмотрении обращения, если ему ранее дан ответ по существу поставленных в обращении вопросов.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>Должностное лицо администрации, проводящее прием, по результатам рассмотрения обращений граждан принимает решение о постановке на контроль исполнение поручений.</w:t>
      </w:r>
    </w:p>
    <w:p w:rsidR="00650849" w:rsidRPr="00F201D9" w:rsidRDefault="00650849" w:rsidP="00650849">
      <w:pPr>
        <w:pStyle w:val="a3"/>
        <w:spacing w:line="240" w:lineRule="auto"/>
        <w:ind w:firstLine="720"/>
        <w:jc w:val="both"/>
        <w:rPr>
          <w:sz w:val="28"/>
          <w:szCs w:val="28"/>
        </w:rPr>
      </w:pPr>
      <w:r w:rsidRPr="00F201D9">
        <w:rPr>
          <w:sz w:val="28"/>
          <w:szCs w:val="28"/>
        </w:rPr>
        <w:t xml:space="preserve">Письменное обращение, принятое в ходе личного приема граждан, подлежит регистрации и рассмотрению в Порядке, установленном Федеральным законом от 2 мая 2006 года </w:t>
      </w:r>
      <w:r w:rsidRPr="00F201D9">
        <w:rPr>
          <w:sz w:val="28"/>
          <w:szCs w:val="28"/>
          <w:lang w:val="en-US"/>
        </w:rPr>
        <w:t>N</w:t>
      </w:r>
      <w:r w:rsidRPr="00F201D9">
        <w:rPr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AA79D7" w:rsidRDefault="00AA79D7"/>
    <w:sectPr w:rsidR="00AA79D7" w:rsidSect="005C7125">
      <w:pgSz w:w="11900" w:h="16840"/>
      <w:pgMar w:top="1129" w:right="535" w:bottom="1308" w:left="814" w:header="701" w:footer="880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49"/>
    <w:rsid w:val="00315C72"/>
    <w:rsid w:val="003F5DBA"/>
    <w:rsid w:val="005034FF"/>
    <w:rsid w:val="005855C3"/>
    <w:rsid w:val="00636150"/>
    <w:rsid w:val="00650849"/>
    <w:rsid w:val="00776D75"/>
    <w:rsid w:val="009B7F1F"/>
    <w:rsid w:val="00AA79D7"/>
    <w:rsid w:val="00A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0849"/>
    <w:pPr>
      <w:widowControl w:val="0"/>
      <w:spacing w:line="360" w:lineRule="auto"/>
      <w:ind w:firstLine="400"/>
      <w:jc w:val="lef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5084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2022-04-14T09:54:00Z</dcterms:created>
  <dcterms:modified xsi:type="dcterms:W3CDTF">2022-04-14T10:43:00Z</dcterms:modified>
</cp:coreProperties>
</file>