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5B" w:rsidRDefault="00B0345B" w:rsidP="00B0345B">
      <w:pPr>
        <w:jc w:val="center"/>
        <w:rPr>
          <w:b/>
        </w:rPr>
      </w:pPr>
      <w:r>
        <w:rPr>
          <w:b/>
        </w:rPr>
        <w:t>СОВЕТ ДЕПУТАТОВ</w:t>
      </w:r>
    </w:p>
    <w:p w:rsidR="00B0345B" w:rsidRDefault="00B0345B" w:rsidP="00B0345B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B0345B" w:rsidRDefault="00B0345B" w:rsidP="00B0345B">
      <w:pPr>
        <w:jc w:val="center"/>
        <w:rPr>
          <w:b/>
        </w:rPr>
      </w:pPr>
      <w:r>
        <w:rPr>
          <w:b/>
        </w:rPr>
        <w:t>ЧЕТВЕРТЫЙ СОЗЫВ</w:t>
      </w:r>
    </w:p>
    <w:p w:rsidR="00B0345B" w:rsidRDefault="00B0345B" w:rsidP="00B0345B">
      <w:pPr>
        <w:jc w:val="center"/>
        <w:rPr>
          <w:b/>
        </w:rPr>
      </w:pPr>
    </w:p>
    <w:p w:rsidR="00B0345B" w:rsidRDefault="00B0345B" w:rsidP="00B0345B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B0345B" w:rsidRDefault="00B0345B" w:rsidP="00B0345B">
      <w:pPr>
        <w:jc w:val="center"/>
      </w:pPr>
    </w:p>
    <w:p w:rsidR="00B0345B" w:rsidRDefault="00B0345B" w:rsidP="00B0345B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26.12.2022г.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      №70</w:t>
      </w:r>
    </w:p>
    <w:p w:rsidR="00B0345B" w:rsidRDefault="00B0345B" w:rsidP="00B0345B">
      <w:pPr>
        <w:jc w:val="center"/>
      </w:pPr>
    </w:p>
    <w:p w:rsidR="00B0345B" w:rsidRDefault="00B0345B" w:rsidP="00B0345B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 передаче осуществления части полномочий органам местного самоуправления Александровского муниципального района</w:t>
      </w:r>
    </w:p>
    <w:p w:rsidR="00B0345B" w:rsidRDefault="00B0345B" w:rsidP="00B0345B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B0345B" w:rsidRDefault="00B0345B" w:rsidP="00B0345B">
      <w:pPr>
        <w:ind w:firstLine="540"/>
        <w:jc w:val="center"/>
        <w:outlineLvl w:val="0"/>
        <w:rPr>
          <w:sz w:val="28"/>
          <w:szCs w:val="28"/>
        </w:rPr>
      </w:pPr>
    </w:p>
    <w:p w:rsidR="00B0345B" w:rsidRDefault="00B0345B" w:rsidP="00B0345B">
      <w:pPr>
        <w:ind w:firstLine="851"/>
        <w:contextualSpacing/>
        <w:jc w:val="both"/>
      </w:pPr>
      <w:proofErr w:type="gramStart"/>
      <w:r>
        <w:rPr>
          <w:sz w:val="28"/>
          <w:szCs w:val="28"/>
        </w:rPr>
        <w:t xml:space="preserve">Заслушав и обсудив финансово-экономическое обоснование главы поселения по вопросу передачи осуществления части полномочий администрации поселения администрации Георгиевского сельсовета Александровского района Оренбургской области, руководствуясь частью 4 статьи 15 Федерального </w:t>
      </w:r>
      <w:hyperlink r:id="rId4">
        <w:r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Бюджетным кодексом Российской Федерации от 31.07.1998 </w:t>
      </w:r>
      <w:r>
        <w:rPr>
          <w:rFonts w:eastAsia="NSimSun" w:cs="Arial"/>
          <w:kern w:val="2"/>
          <w:sz w:val="28"/>
          <w:szCs w:val="28"/>
          <w:lang w:bidi="hi-IN"/>
        </w:rPr>
        <w:t xml:space="preserve">№ </w:t>
      </w:r>
      <w:r>
        <w:rPr>
          <w:sz w:val="28"/>
          <w:szCs w:val="28"/>
        </w:rPr>
        <w:t xml:space="preserve">145-ФЗ, Федеральным законом от 31.07.2020 </w:t>
      </w:r>
      <w:r>
        <w:rPr>
          <w:rFonts w:eastAsia="NSimSun" w:cs="Arial"/>
          <w:kern w:val="2"/>
          <w:sz w:val="28"/>
          <w:szCs w:val="28"/>
          <w:lang w:bidi="hi-IN"/>
        </w:rPr>
        <w:t>№</w:t>
      </w:r>
      <w:r>
        <w:rPr>
          <w:sz w:val="28"/>
          <w:szCs w:val="28"/>
        </w:rPr>
        <w:t xml:space="preserve"> 248-ФЗ «О государственном контроле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надзоре</w:t>
      </w:r>
      <w:proofErr w:type="gramEnd"/>
      <w:r>
        <w:rPr>
          <w:sz w:val="28"/>
          <w:szCs w:val="28"/>
        </w:rPr>
        <w:t>) и муниципальном контроле в Российской Федерации», Уставом Георгиевского</w:t>
      </w:r>
      <w:r>
        <w:rPr>
          <w:rFonts w:eastAsia="NSimSun" w:cs="Arial"/>
          <w:kern w:val="2"/>
          <w:sz w:val="28"/>
          <w:szCs w:val="28"/>
          <w:lang w:bidi="hi-IN"/>
        </w:rPr>
        <w:t xml:space="preserve"> сельсовета </w:t>
      </w:r>
      <w:r>
        <w:rPr>
          <w:sz w:val="28"/>
          <w:szCs w:val="28"/>
        </w:rPr>
        <w:t>Александровского района Оренбургской области, Совет депутатов решил:</w:t>
      </w:r>
    </w:p>
    <w:p w:rsidR="00B0345B" w:rsidRDefault="00B0345B" w:rsidP="00B0345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Администрации Георгиевского</w:t>
      </w:r>
      <w:r>
        <w:rPr>
          <w:rFonts w:eastAsia="NSimSun" w:cs="Arial"/>
          <w:kern w:val="2"/>
          <w:sz w:val="28"/>
          <w:szCs w:val="28"/>
          <w:lang w:bidi="hi-IN"/>
        </w:rPr>
        <w:t xml:space="preserve"> сельсовета Александровского района Оренбургской области</w:t>
      </w:r>
      <w:r>
        <w:rPr>
          <w:sz w:val="28"/>
          <w:szCs w:val="28"/>
        </w:rPr>
        <w:t xml:space="preserve"> передать администрации </w:t>
      </w:r>
      <w:r>
        <w:rPr>
          <w:rFonts w:eastAsia="NSimSun" w:cs="Arial"/>
          <w:kern w:val="2"/>
          <w:sz w:val="28"/>
          <w:szCs w:val="28"/>
          <w:lang w:bidi="hi-IN"/>
        </w:rPr>
        <w:t>Александровского</w:t>
      </w:r>
      <w:r>
        <w:rPr>
          <w:sz w:val="28"/>
          <w:szCs w:val="28"/>
        </w:rPr>
        <w:t xml:space="preserve"> района </w:t>
      </w:r>
      <w:r>
        <w:rPr>
          <w:rFonts w:eastAsia="NSimSun" w:cs="Arial"/>
          <w:kern w:val="2"/>
          <w:sz w:val="28"/>
          <w:szCs w:val="28"/>
          <w:lang w:bidi="hi-IN"/>
        </w:rPr>
        <w:t>Оренбургской области</w:t>
      </w:r>
      <w:r>
        <w:rPr>
          <w:sz w:val="28"/>
          <w:szCs w:val="28"/>
        </w:rPr>
        <w:t xml:space="preserve"> осуществление части своих полномочий, а именно по решению вопроса местного значения, предусмотренн</w:t>
      </w:r>
      <w:r>
        <w:rPr>
          <w:rFonts w:eastAsia="NSimSun" w:cs="Arial"/>
          <w:kern w:val="2"/>
          <w:sz w:val="28"/>
          <w:szCs w:val="28"/>
          <w:lang w:bidi="hi-IN"/>
        </w:rPr>
        <w:t>ого</w:t>
      </w:r>
      <w:r>
        <w:rPr>
          <w:sz w:val="28"/>
          <w:szCs w:val="28"/>
        </w:rPr>
        <w:t xml:space="preserve"> п. </w:t>
      </w:r>
      <w:r>
        <w:rPr>
          <w:rFonts w:eastAsia="NSimSun" w:cs="Arial"/>
          <w:kern w:val="2"/>
          <w:sz w:val="28"/>
          <w:szCs w:val="28"/>
          <w:lang w:bidi="hi-IN"/>
        </w:rPr>
        <w:t>20</w:t>
      </w:r>
      <w:r>
        <w:rPr>
          <w:sz w:val="28"/>
          <w:szCs w:val="28"/>
        </w:rPr>
        <w:t xml:space="preserve"> ч. 1 ст. 14 Федерального закона от 06.10.2003 № 131-ФЗ «Об общих принципах организации местного самоуправления в Российской Федерации»:</w:t>
      </w:r>
      <w:bookmarkStart w:id="0" w:name="Par4"/>
    </w:p>
    <w:p w:rsidR="00B0345B" w:rsidRDefault="00B0345B" w:rsidP="00B0345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муниципального земельного контроля в границах поселения.</w:t>
      </w:r>
    </w:p>
    <w:p w:rsidR="00B0345B" w:rsidRDefault="00B0345B" w:rsidP="00B0345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Георгиевского</w:t>
      </w:r>
      <w:r>
        <w:rPr>
          <w:rFonts w:eastAsia="NSimSun" w:cs="Arial"/>
          <w:kern w:val="2"/>
          <w:sz w:val="28"/>
          <w:szCs w:val="28"/>
          <w:lang w:bidi="hi-IN"/>
        </w:rPr>
        <w:t xml:space="preserve"> сельсовета Александровского района Оренбургской области</w:t>
      </w:r>
      <w:r>
        <w:rPr>
          <w:sz w:val="28"/>
          <w:szCs w:val="28"/>
        </w:rPr>
        <w:t xml:space="preserve"> заключить соглашение с администрацией </w:t>
      </w:r>
      <w:r>
        <w:rPr>
          <w:rFonts w:eastAsia="NSimSun" w:cs="Arial"/>
          <w:kern w:val="2"/>
          <w:sz w:val="28"/>
          <w:szCs w:val="28"/>
          <w:lang w:bidi="hi-IN"/>
        </w:rPr>
        <w:t>Александровского</w:t>
      </w:r>
      <w:r>
        <w:rPr>
          <w:sz w:val="28"/>
          <w:szCs w:val="28"/>
        </w:rPr>
        <w:t xml:space="preserve"> района </w:t>
      </w:r>
      <w:r>
        <w:rPr>
          <w:rFonts w:eastAsia="NSimSun" w:cs="Arial"/>
          <w:kern w:val="2"/>
          <w:sz w:val="28"/>
          <w:szCs w:val="28"/>
          <w:lang w:bidi="hi-IN"/>
        </w:rPr>
        <w:t>Оренбургской области</w:t>
      </w:r>
      <w:r>
        <w:rPr>
          <w:sz w:val="28"/>
          <w:szCs w:val="28"/>
        </w:rPr>
        <w:t xml:space="preserve"> о передаче ей осуществления части своих полномочий согласно пункту 1 данного решения.</w:t>
      </w:r>
    </w:p>
    <w:p w:rsidR="00B0345B" w:rsidRDefault="00B0345B" w:rsidP="00B0345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ревизионную комиссию</w:t>
      </w:r>
      <w:r>
        <w:rPr>
          <w:rFonts w:eastAsia="NSimSun" w:cs="Arial"/>
          <w:kern w:val="2"/>
          <w:sz w:val="28"/>
          <w:szCs w:val="28"/>
          <w:lang w:bidi="hi-IN"/>
        </w:rPr>
        <w:t>.</w:t>
      </w:r>
    </w:p>
    <w:p w:rsidR="00B0345B" w:rsidRDefault="00B0345B" w:rsidP="00B0345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</w:t>
      </w:r>
      <w:r>
        <w:rPr>
          <w:rFonts w:eastAsia="NSimSun" w:cs="Arial"/>
          <w:kern w:val="2"/>
          <w:sz w:val="28"/>
          <w:szCs w:val="28"/>
          <w:lang w:bidi="hi-IN"/>
        </w:rPr>
        <w:t>вступает в силу после его</w:t>
      </w:r>
      <w:r>
        <w:rPr>
          <w:sz w:val="28"/>
          <w:szCs w:val="28"/>
        </w:rPr>
        <w:t xml:space="preserve"> обнародования</w:t>
      </w:r>
      <w:bookmarkEnd w:id="0"/>
      <w:r>
        <w:rPr>
          <w:sz w:val="28"/>
          <w:szCs w:val="28"/>
        </w:rPr>
        <w:t>.</w:t>
      </w:r>
    </w:p>
    <w:p w:rsidR="00B0345B" w:rsidRDefault="00B0345B" w:rsidP="00B0345B">
      <w:pPr>
        <w:ind w:firstLine="540"/>
        <w:jc w:val="both"/>
        <w:rPr>
          <w:sz w:val="28"/>
          <w:szCs w:val="28"/>
        </w:rPr>
      </w:pPr>
    </w:p>
    <w:p w:rsidR="00B0345B" w:rsidRDefault="00B0345B" w:rsidP="00B0345B">
      <w:pPr>
        <w:ind w:firstLine="540"/>
        <w:jc w:val="both"/>
        <w:rPr>
          <w:sz w:val="28"/>
          <w:szCs w:val="28"/>
        </w:rPr>
      </w:pPr>
    </w:p>
    <w:p w:rsidR="00B0345B" w:rsidRPr="00970036" w:rsidRDefault="00B0345B" w:rsidP="00B0345B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  <w:r w:rsidRPr="00970036">
        <w:rPr>
          <w:rFonts w:eastAsia="SimSun;宋体" w:cs="Mangal"/>
          <w:bCs/>
          <w:color w:val="00000A"/>
          <w:kern w:val="2"/>
          <w:sz w:val="28"/>
          <w:szCs w:val="28"/>
          <w:lang w:bidi="hi-IN"/>
        </w:rPr>
        <w:t xml:space="preserve">Глава муниципального образования                                          </w:t>
      </w:r>
      <w:r w:rsidRPr="00970036">
        <w:rPr>
          <w:color w:val="00000A"/>
          <w:kern w:val="2"/>
          <w:sz w:val="28"/>
          <w:szCs w:val="28"/>
          <w:lang w:bidi="hi-IN"/>
        </w:rPr>
        <w:t>Т.М. Абдразаков</w:t>
      </w:r>
    </w:p>
    <w:p w:rsidR="00B0345B" w:rsidRDefault="00B0345B" w:rsidP="00B0345B"/>
    <w:p w:rsidR="00B0345B" w:rsidRDefault="00D206F4" w:rsidP="00B0345B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  <w:r>
        <w:rPr>
          <w:rFonts w:eastAsia="SimSun;宋体" w:cs="Mangal"/>
          <w:bCs/>
          <w:color w:val="00000A"/>
          <w:kern w:val="2"/>
          <w:sz w:val="28"/>
          <w:szCs w:val="28"/>
          <w:lang w:bidi="hi-IN"/>
        </w:rPr>
        <w:t>П</w:t>
      </w:r>
      <w:r w:rsidR="00B0345B" w:rsidRPr="00970036">
        <w:rPr>
          <w:rFonts w:eastAsia="SimSun;宋体" w:cs="Mangal"/>
          <w:bCs/>
          <w:color w:val="00000A"/>
          <w:kern w:val="2"/>
          <w:sz w:val="28"/>
          <w:szCs w:val="28"/>
          <w:lang w:bidi="hi-IN"/>
        </w:rPr>
        <w:t>редседатель Совета депутатов</w:t>
      </w:r>
      <w:r w:rsidR="00B0345B" w:rsidRPr="00970036">
        <w:rPr>
          <w:color w:val="00000A"/>
          <w:kern w:val="2"/>
          <w:sz w:val="28"/>
          <w:szCs w:val="28"/>
          <w:lang w:bidi="hi-IN"/>
        </w:rPr>
        <w:t xml:space="preserve">                                         </w:t>
      </w:r>
      <w:r>
        <w:rPr>
          <w:color w:val="00000A"/>
          <w:kern w:val="2"/>
          <w:sz w:val="28"/>
          <w:szCs w:val="28"/>
          <w:lang w:bidi="hi-IN"/>
        </w:rPr>
        <w:t xml:space="preserve">        Л.Р. Абдразакова</w:t>
      </w:r>
    </w:p>
    <w:p w:rsidR="00B0345B" w:rsidRDefault="00B0345B" w:rsidP="00B0345B">
      <w:pPr>
        <w:tabs>
          <w:tab w:val="left" w:pos="2640"/>
        </w:tabs>
        <w:jc w:val="both"/>
        <w:rPr>
          <w:sz w:val="28"/>
          <w:szCs w:val="28"/>
        </w:rPr>
      </w:pPr>
    </w:p>
    <w:p w:rsidR="00B0345B" w:rsidRDefault="00B0345B" w:rsidP="00B0345B">
      <w:pPr>
        <w:tabs>
          <w:tab w:val="left" w:pos="2640"/>
        </w:tabs>
        <w:jc w:val="both"/>
        <w:rPr>
          <w:sz w:val="28"/>
          <w:szCs w:val="28"/>
        </w:rPr>
      </w:pPr>
    </w:p>
    <w:p w:rsidR="00B0345B" w:rsidRDefault="00B0345B" w:rsidP="00B0345B">
      <w:pPr>
        <w:tabs>
          <w:tab w:val="left" w:pos="2640"/>
        </w:tabs>
        <w:jc w:val="both"/>
        <w:rPr>
          <w:sz w:val="28"/>
          <w:szCs w:val="28"/>
        </w:rPr>
      </w:pPr>
    </w:p>
    <w:p w:rsidR="00B0345B" w:rsidRDefault="00B0345B" w:rsidP="00B0345B">
      <w:pPr>
        <w:tabs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финотдел администрации Александровского района, прокуратуру района</w:t>
      </w:r>
    </w:p>
    <w:sectPr w:rsidR="00B0345B" w:rsidSect="00B0345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45B"/>
    <w:rsid w:val="00315C72"/>
    <w:rsid w:val="003F5DBA"/>
    <w:rsid w:val="005855C3"/>
    <w:rsid w:val="0063215F"/>
    <w:rsid w:val="00636150"/>
    <w:rsid w:val="00776D75"/>
    <w:rsid w:val="00AA79D7"/>
    <w:rsid w:val="00B0345B"/>
    <w:rsid w:val="00D206F4"/>
    <w:rsid w:val="00E5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5B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BDCBE0D38B7BDD89C295252D1022B18774E24B8CC0CE4A3CF59FB7B97CF68CAD16A777741279DE717EEFEB49F795EA61C2F3BDB2924D9AAgBs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cp:lastPrinted>2022-12-26T09:08:00Z</cp:lastPrinted>
  <dcterms:created xsi:type="dcterms:W3CDTF">2022-12-20T07:36:00Z</dcterms:created>
  <dcterms:modified xsi:type="dcterms:W3CDTF">2022-12-26T09:08:00Z</dcterms:modified>
</cp:coreProperties>
</file>