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6" w:rsidRDefault="00BD79B6" w:rsidP="00BD79B6">
      <w:pPr>
        <w:jc w:val="center"/>
        <w:rPr>
          <w:rFonts w:cs="Segoe UI Symbol"/>
          <w:color w:val="2C2D2E"/>
          <w:sz w:val="23"/>
          <w:szCs w:val="23"/>
          <w:shd w:val="clear" w:color="auto" w:fill="FFFFFF"/>
        </w:rPr>
      </w:pPr>
      <w:r>
        <w:rPr>
          <w:rFonts w:cs="Segoe UI Symbol"/>
          <w:color w:val="2C2D2E"/>
          <w:sz w:val="23"/>
          <w:szCs w:val="23"/>
          <w:shd w:val="clear" w:color="auto" w:fill="FFFFFF"/>
        </w:rPr>
        <w:t>СОГРЕВАЕМСЯ БЕЗОПАСНО: О ПРАВИЛЬНОМ ИСПОЛЬЗОВАНИИ ОБОГРЕВАТЕЛЕЙ</w:t>
      </w:r>
    </w:p>
    <w:p w:rsidR="004B5747" w:rsidRDefault="00561D47"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❗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️В холодное время года граждане всё чаще прибегают к использованию обогревателей, электрокаминов и печей, чтобы создать в своих квартирах и домах тепло и уют. Зимой количество бытовых увеличивается. Их основная причина - неисправность или неправильная эксплуатация печного и газового оборудования, а также неосторожное обращение с огнём.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⭕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зимний период времени на электросети ложится многократно возросшая нагрузка. Ситуация, когда одновременно включены несколько мощных бытовых приборов, может закончиться замыканием электропроводки и, как следствие, пожаром.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Чтобы этого избежать, необходимо проверить исправность электрической проводки, розеток и выключателей, особенно в подсобных помещениях.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❕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Самодельные электроприборы недопустимы к эксплуатации!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📍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 следует оставлять без присмотра включённые электроприборы.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👆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Это же требование в равной степени относится и к печному отоплению – не оставляйте топящиеся печи без присмотра.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‼️Берегите себя и своих близких!</w:t>
      </w:r>
      <w:bookmarkStart w:id="0" w:name="_GoBack"/>
      <w:bookmarkEnd w:id="0"/>
    </w:p>
    <w:sectPr w:rsidR="004B5747" w:rsidSect="009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C1"/>
    <w:rsid w:val="004B5747"/>
    <w:rsid w:val="00561D47"/>
    <w:rsid w:val="009F201F"/>
    <w:rsid w:val="00BD79B6"/>
    <w:rsid w:val="00C0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секратарь</cp:lastModifiedBy>
  <cp:revision>5</cp:revision>
  <dcterms:created xsi:type="dcterms:W3CDTF">2023-02-22T06:54:00Z</dcterms:created>
  <dcterms:modified xsi:type="dcterms:W3CDTF">2023-02-22T10:02:00Z</dcterms:modified>
</cp:coreProperties>
</file>