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F" w:rsidRDefault="005742BF" w:rsidP="0057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742BF" w:rsidRDefault="005742BF" w:rsidP="005742B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742BF" w:rsidRDefault="005742BF" w:rsidP="005742B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 9-п</w:t>
      </w: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ИП Никифорову Алексею Ивановичу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56:04:0309005:212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autoSpaceDE w:val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12 п.2 ст. 39.6, ст. 39.17 Земельного Кодекса Российской Федерации от 25.10.2001 № 136-ФЗ, ст. 10.1 Федерального закона от 24.07.2002 № 101-ФЗ «Об обороте земель сельскохозяйственного назначения», на основании заявления Никифорова Алексея Ивановича от 13.12.2022 года о предоставлении земельного участка для осуществления крестьянского (фермерского) хозяйства его деятельности, без проведения торгов.</w:t>
      </w:r>
      <w:proofErr w:type="gramEnd"/>
    </w:p>
    <w:p w:rsidR="005742BF" w:rsidRDefault="00B729C2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</w:t>
      </w:r>
      <w:r w:rsidRPr="00436A1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Никифорову Алексею Ивановичу, </w:t>
      </w:r>
      <w:r>
        <w:rPr>
          <w:rFonts w:ascii="Times New Roman" w:hAnsi="Times New Roman" w:cs="Times New Roman"/>
          <w:sz w:val="28"/>
          <w:szCs w:val="28"/>
        </w:rPr>
        <w:t xml:space="preserve">ИНН 563600214890, ОГРНИП 308565806500316, паспорт 53 20 № 076795 выдан УМВД России по Оренбургской области, дата выдачи 25.02.2021 г., проживающий по адресу: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Оренбургская область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 xml:space="preserve"> район,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Среднеуранский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 ул. Пролетарская, д. 24 кв. 2,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56:04:0309005:212,</w:t>
      </w:r>
      <w:r w:rsidR="005742BF">
        <w:rPr>
          <w:rFonts w:ascii="Times New Roman" w:hAnsi="Times New Roman" w:cs="Times New Roman"/>
          <w:sz w:val="28"/>
          <w:szCs w:val="28"/>
        </w:rPr>
        <w:t xml:space="preserve"> местоположение: Российская Федерация, Оренбургская область, Александровский</w:t>
      </w:r>
      <w:r w:rsidR="00330F12">
        <w:rPr>
          <w:rFonts w:ascii="Times New Roman" w:hAnsi="Times New Roman" w:cs="Times New Roman"/>
          <w:sz w:val="28"/>
          <w:szCs w:val="28"/>
        </w:rPr>
        <w:t xml:space="preserve"> район, Георгиевский сельсовет</w:t>
      </w:r>
      <w:r>
        <w:rPr>
          <w:rFonts w:ascii="Times New Roman" w:hAnsi="Times New Roman" w:cs="Times New Roman"/>
          <w:sz w:val="28"/>
          <w:szCs w:val="28"/>
        </w:rPr>
        <w:t>, площадь 3</w:t>
      </w:r>
      <w:r w:rsidR="005742B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742BF">
        <w:rPr>
          <w:rFonts w:ascii="Times New Roman" w:hAnsi="Times New Roman" w:cs="Times New Roman"/>
          <w:sz w:val="28"/>
          <w:szCs w:val="28"/>
        </w:rPr>
        <w:t> 000 кв.м., категория земель –</w:t>
      </w:r>
      <w:r w:rsidR="005742BF">
        <w:rPr>
          <w:rFonts w:ascii="Times New Roman" w:hAnsi="Times New Roman" w:cs="Times New Roman"/>
          <w:sz w:val="20"/>
          <w:szCs w:val="20"/>
        </w:rPr>
        <w:t xml:space="preserve"> </w:t>
      </w:r>
      <w:r w:rsidR="005742BF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 – для сельскохозяйственного использования.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договора аренды земельного участка в двух экземплярах на подписание ИП ГКФХ Никифорову А.И.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ИП ГКФХ Никифорову А.</w:t>
      </w:r>
      <w:r w:rsidR="00330F1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подписать представленный в двух экземплярах проект договора аренды земельного участка и не позднее чем в течение тридцати дней со дня его получения представить в администрацию сельсовета.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0F12" w:rsidRDefault="00330F12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Т.М. Абдразаков</w:t>
      </w: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12" w:rsidRDefault="00330F12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отдел  ПКОЗИО, ИП Никифорову А.И., прокурору,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дело.</w:t>
      </w:r>
    </w:p>
    <w:sectPr w:rsidR="005742B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00B"/>
    <w:multiLevelType w:val="multilevel"/>
    <w:tmpl w:val="5FC21C72"/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42BF"/>
    <w:rsid w:val="00315C72"/>
    <w:rsid w:val="00330F12"/>
    <w:rsid w:val="003F5DBA"/>
    <w:rsid w:val="005742BF"/>
    <w:rsid w:val="005855C3"/>
    <w:rsid w:val="00636150"/>
    <w:rsid w:val="00776D75"/>
    <w:rsid w:val="007A0E7C"/>
    <w:rsid w:val="00AA79D7"/>
    <w:rsid w:val="00B729C2"/>
    <w:rsid w:val="00D74076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F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2BF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2023-03-09T10:44:00Z</dcterms:created>
  <dcterms:modified xsi:type="dcterms:W3CDTF">2023-03-10T05:37:00Z</dcterms:modified>
</cp:coreProperties>
</file>