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9340" w14:textId="77777777" w:rsidR="008B2CD5" w:rsidRPr="008B2CD5" w:rsidRDefault="008B2CD5" w:rsidP="00960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5BA0E4" w14:textId="59AD5B1F" w:rsidR="00EB021C" w:rsidRPr="00EB021C" w:rsidRDefault="00EB021C" w:rsidP="00EB021C">
      <w:pPr>
        <w:pStyle w:val="a3"/>
        <w:shd w:val="clear" w:color="auto" w:fill="FFFFFF"/>
        <w:ind w:firstLine="708"/>
        <w:jc w:val="center"/>
        <w:rPr>
          <w:b/>
          <w:bCs/>
          <w:color w:val="333333"/>
          <w:sz w:val="28"/>
          <w:szCs w:val="28"/>
        </w:rPr>
      </w:pPr>
      <w:r w:rsidRPr="00EB021C">
        <w:rPr>
          <w:b/>
          <w:bCs/>
          <w:color w:val="333333"/>
          <w:sz w:val="28"/>
          <w:szCs w:val="28"/>
        </w:rPr>
        <w:t>О некоторых вопросах защиты прав предпринимателей</w:t>
      </w:r>
    </w:p>
    <w:p w14:paraId="643828F0" w14:textId="46139BD1" w:rsidR="00EB021C" w:rsidRDefault="00EB021C" w:rsidP="00EB0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</w:rPr>
      </w:pPr>
      <w:r>
        <w:rPr>
          <w:color w:val="2C2D2E"/>
          <w:sz w:val="28"/>
          <w:szCs w:val="28"/>
          <w:shd w:val="clear" w:color="auto" w:fill="FFFFFF"/>
        </w:rPr>
        <w:t>Помимо общих способов защиты прав и направленной на это деятельности органов всех ветвей государственной власти (Федеральный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31.07.2020 № 248-ФЗ «О государственном контроле (надзоре) и муниципальном контроле в Российской Федерации» и др.) существует специально созданный институт уполномоченных по правам предпринимателей на федеральном и региональном уровнях</w:t>
      </w:r>
      <w:r>
        <w:rPr>
          <w:color w:val="2C2D2E"/>
          <w:sz w:val="28"/>
          <w:szCs w:val="28"/>
          <w:shd w:val="clear" w:color="auto" w:fill="FFFFFF"/>
        </w:rPr>
        <w:t>.</w:t>
      </w:r>
    </w:p>
    <w:p w14:paraId="59875E6C" w14:textId="77777777" w:rsidR="00EB021C" w:rsidRDefault="00EB021C" w:rsidP="00EB0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</w:rPr>
      </w:pPr>
      <w:r>
        <w:rPr>
          <w:color w:val="2C2D2E"/>
          <w:sz w:val="28"/>
          <w:szCs w:val="28"/>
          <w:shd w:val="clear" w:color="auto" w:fill="FFFFFF"/>
        </w:rPr>
        <w:t>Согласно ч. 2 ст. 1 Федерального закона от 07.05.2013 № 78-ФЗ «Об уполномоченных по защите прав предпринимателей в Российской Федерации» уполномоченный при Президенте РФ по защите прав предпринимателей (далее - Уполномоченный) и его рабочий аппарат являются государственным органом с правом юридического лица,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лицами, имеющими расчетный и иные счета, печать и бланки со своим наименованием и с изображением Государственного герба РФ.</w:t>
      </w:r>
    </w:p>
    <w:p w14:paraId="393E29E7" w14:textId="77777777" w:rsidR="00EB021C" w:rsidRDefault="00EB021C" w:rsidP="00EB0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</w:rPr>
      </w:pPr>
      <w:r>
        <w:rPr>
          <w:color w:val="2C2D2E"/>
          <w:sz w:val="28"/>
          <w:szCs w:val="28"/>
          <w:shd w:val="clear" w:color="auto" w:fill="FFFFFF"/>
        </w:rPr>
        <w:t>В соответствии со ст. 2 Закона о защите прав предпринимателей основными задачами Уполномоченного являются:</w:t>
      </w:r>
    </w:p>
    <w:p w14:paraId="20DA6680" w14:textId="77777777" w:rsidR="00EB021C" w:rsidRDefault="00EB021C" w:rsidP="00EB0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</w:rPr>
      </w:pPr>
      <w:r>
        <w:rPr>
          <w:color w:val="2C2D2E"/>
          <w:sz w:val="28"/>
          <w:szCs w:val="28"/>
          <w:shd w:val="clear" w:color="auto" w:fill="FFFFFF"/>
        </w:rPr>
        <w:t>- защита прав и законных интересов российских и иностранных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на территории РФ и российских субъектов предпринимательской деятельности на территориях иностранных государств в соответствии с законодательством РФ, международными договорами РФ,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 иностранными организациями;</w:t>
      </w:r>
    </w:p>
    <w:p w14:paraId="759AFF55" w14:textId="77777777" w:rsidR="00EB021C" w:rsidRDefault="00EB021C" w:rsidP="00EB0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</w:rPr>
      </w:pPr>
      <w:r>
        <w:rPr>
          <w:color w:val="2C2D2E"/>
          <w:sz w:val="28"/>
          <w:szCs w:val="28"/>
          <w:shd w:val="clear" w:color="auto" w:fill="FFFFFF"/>
        </w:rPr>
        <w:t>- осуществление контроля за соблюдением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федеральными органами исполнительной власти, органами исполнительной власти субъектов РФ, органами местного самоуправления;</w:t>
      </w:r>
    </w:p>
    <w:p w14:paraId="564260FB" w14:textId="77777777" w:rsidR="00EB021C" w:rsidRDefault="00EB021C" w:rsidP="00EB0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</w:rPr>
      </w:pPr>
      <w:r>
        <w:rPr>
          <w:color w:val="2C2D2E"/>
          <w:sz w:val="28"/>
          <w:szCs w:val="28"/>
          <w:shd w:val="clear" w:color="auto" w:fill="FFFFFF"/>
        </w:rPr>
        <w:t>-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14:paraId="4B8F55D3" w14:textId="77777777" w:rsidR="00EB021C" w:rsidRDefault="00EB021C" w:rsidP="00EB0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</w:rPr>
      </w:pPr>
      <w:r>
        <w:rPr>
          <w:color w:val="2C2D2E"/>
          <w:sz w:val="28"/>
          <w:szCs w:val="28"/>
          <w:shd w:val="clear" w:color="auto" w:fill="FFFFFF"/>
        </w:rPr>
        <w:t>- взаимодействие с предпринимательским сообществом;</w:t>
      </w:r>
    </w:p>
    <w:p w14:paraId="54DC54EB" w14:textId="77777777" w:rsidR="00EB021C" w:rsidRDefault="00EB021C" w:rsidP="00EB0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</w:rPr>
      </w:pPr>
      <w:r>
        <w:rPr>
          <w:color w:val="2C2D2E"/>
          <w:sz w:val="28"/>
          <w:szCs w:val="28"/>
          <w:shd w:val="clear" w:color="auto" w:fill="FFFFFF"/>
        </w:rPr>
        <w:lastRenderedPageBreak/>
        <w:t>-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 w14:paraId="74A84A2C" w14:textId="77777777" w:rsidR="00C53691" w:rsidRDefault="00C53691" w:rsidP="00EB021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3208E" w14:textId="0B56DF26" w:rsidR="00BA31B1" w:rsidRPr="00BA31B1" w:rsidRDefault="00EB021C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BA31B1"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08168A"/>
    <w:rsid w:val="000D0F72"/>
    <w:rsid w:val="00163419"/>
    <w:rsid w:val="00176CC3"/>
    <w:rsid w:val="001F26F0"/>
    <w:rsid w:val="00312512"/>
    <w:rsid w:val="0032519F"/>
    <w:rsid w:val="00386689"/>
    <w:rsid w:val="004C5A6E"/>
    <w:rsid w:val="006071E1"/>
    <w:rsid w:val="0076667E"/>
    <w:rsid w:val="0076776D"/>
    <w:rsid w:val="007E1915"/>
    <w:rsid w:val="008B01B3"/>
    <w:rsid w:val="008B2CD5"/>
    <w:rsid w:val="0093192A"/>
    <w:rsid w:val="00960AD2"/>
    <w:rsid w:val="00995020"/>
    <w:rsid w:val="009C1384"/>
    <w:rsid w:val="00AC3EE3"/>
    <w:rsid w:val="00B152CA"/>
    <w:rsid w:val="00B30751"/>
    <w:rsid w:val="00BA31B1"/>
    <w:rsid w:val="00C53691"/>
    <w:rsid w:val="00E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2023-06-30T09:59:00Z</dcterms:created>
  <dcterms:modified xsi:type="dcterms:W3CDTF">2023-06-30T09:59:00Z</dcterms:modified>
</cp:coreProperties>
</file>