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22E" w:rsidRPr="00C9016E" w:rsidRDefault="008E122E" w:rsidP="008E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Александровского района поддержано государственное обвинение по уголовному делу в отношении лица, обвиняемого в совершении преступлений, предусмотренных ст. 319, ч. 1 ст. 318 Уголовного кодекса РФ</w:t>
      </w:r>
    </w:p>
    <w:p w:rsidR="008E122E" w:rsidRPr="00C9016E" w:rsidRDefault="008E122E" w:rsidP="008E1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22E" w:rsidRPr="00C9016E" w:rsidRDefault="008E122E" w:rsidP="008E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Александровским районным судом вынесен обвинительный приговор в отношении жительницы Александровского района, обвиняемой в публичном оскорблении представителя власти при исполнении им своих должностных обязанностей, а также применение насилия, не опасного для жизни или здоровья, в отношении представителя власти в связи с исполнением им своих должностных обязанностей. </w:t>
      </w:r>
    </w:p>
    <w:p w:rsidR="008E122E" w:rsidRPr="00C9016E" w:rsidRDefault="008E122E" w:rsidP="008E1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alibri" w:hAnsi="Courier New" w:cs="Courier New"/>
          <w:color w:val="000000"/>
          <w:sz w:val="28"/>
          <w:szCs w:val="28"/>
        </w:rPr>
      </w:pPr>
      <w:r w:rsidRPr="00C9016E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r w:rsidRPr="00C90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становлено, что ранее не судимая жительница районного центра находясь в состоянии алкогольного опьянения в </w:t>
      </w:r>
      <w:r w:rsidRPr="00C9016E">
        <w:rPr>
          <w:rFonts w:ascii="Times New Roman" w:eastAsia="Calibri" w:hAnsi="Times New Roman" w:cs="Times New Roman"/>
          <w:sz w:val="28"/>
          <w:szCs w:val="28"/>
        </w:rPr>
        <w:t xml:space="preserve">беседке расположенной на территории ГБУЗ «Александровская районная больница», </w:t>
      </w:r>
      <w:r w:rsidRPr="00C90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достоверно зная, что перед ней находится представитель власти в форменном обмундировании УУП Отд МВД России по Александровскому району действуя умышленно, </w:t>
      </w:r>
      <w:r w:rsidRPr="00C9016E">
        <w:rPr>
          <w:rFonts w:ascii="Times New Roman" w:eastAsia="Calibri" w:hAnsi="Times New Roman" w:cs="Times New Roman"/>
          <w:sz w:val="28"/>
          <w:szCs w:val="28"/>
        </w:rPr>
        <w:t>публично, в присутствии посторонних лиц,</w:t>
      </w:r>
      <w:r w:rsidRPr="00C90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целью оскорбления, </w:t>
      </w:r>
      <w:r w:rsidRPr="00C9016E">
        <w:rPr>
          <w:rFonts w:ascii="Times New Roman" w:eastAsia="Calibri" w:hAnsi="Times New Roman" w:cs="Times New Roman"/>
          <w:sz w:val="28"/>
          <w:szCs w:val="28"/>
        </w:rPr>
        <w:t>высказала в адрес участкового уполномоченного полиции, слова грубой нецензурной брани, ненормативной лексики, сделав их достоянием посторонних лиц, которые по своему смыслу являются оскорбительными и унижающими честь и достоинство последнего, тем самым публично оскорбила его, как представителя власти, находящегося при исполнении своих должностных обязанностей, чем нарушила нормальную деятельность правоохранительных органов, и подорвал его авторитет.</w:t>
      </w:r>
    </w:p>
    <w:p w:rsidR="008E122E" w:rsidRPr="00C9016E" w:rsidRDefault="008E122E" w:rsidP="008E1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9016E">
        <w:rPr>
          <w:rFonts w:ascii="Times New Roman" w:eastAsia="Calibri" w:hAnsi="Times New Roman" w:cs="Times New Roman"/>
          <w:sz w:val="28"/>
          <w:szCs w:val="28"/>
        </w:rPr>
        <w:t>Она же, после оскорбления представителя власти, нанесла один удар открытой ладонью левой руки в затылочную область головы участковому уполномоченному полиции, и нанесла один удар своей левой ногой в область задней поверхности левого бедра, выше коленного сустава, чем причинила должностному лицу правоохранительного органа физическую боль и телесные повреждения в виде ушиба мягких тканей области затылка и ссадины задней поверхности левого бедра, которые не повлекли за собой кратковременное расстройство здоровья или незначительную стойкую утрату общей трудоспособности и поэтому расцениваются как повреждения не причинившие вреда здоровью человека.</w:t>
      </w:r>
    </w:p>
    <w:p w:rsidR="008E122E" w:rsidRPr="00C9016E" w:rsidRDefault="008E122E" w:rsidP="008E12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Противоправным действиям жительницы районного центра, следователем </w:t>
      </w:r>
      <w:proofErr w:type="spellStart"/>
      <w:r w:rsidRPr="00C9016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Шарлыкского</w:t>
      </w:r>
      <w:proofErr w:type="spellEnd"/>
      <w:r w:rsidRPr="00C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МСО дана юридическая оценка, которая нашла свое подтверждение в суде. </w:t>
      </w:r>
    </w:p>
    <w:p w:rsidR="008E122E" w:rsidRPr="00C9016E" w:rsidRDefault="008E122E" w:rsidP="008E1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обвинителем суду представлены неопровержимые доказательства виновности подсудимой в совершении двух умышленных преступлений.</w:t>
      </w:r>
    </w:p>
    <w:p w:rsidR="008E122E" w:rsidRPr="00C9016E" w:rsidRDefault="008E122E" w:rsidP="008E1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позиции государственного обвинителя, женщина признана виновной в совершении преступлений, предусмотренных ст. 319, ч. 1 ст. 318 УК РФ, и ей назначено наказание по совокупности преступлений в виде штрафа в размере 60 000 рублей, подлежащего уплате в доход государства.</w:t>
      </w:r>
      <w:r w:rsidRPr="00C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Приговор суда в законную силу не вступил.</w:t>
      </w:r>
    </w:p>
    <w:p w:rsidR="008E122E" w:rsidRPr="006B7533" w:rsidRDefault="008E122E" w:rsidP="008E122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A69BE" w:rsidRDefault="005A69BE"/>
    <w:sectPr w:rsidR="005A69BE" w:rsidSect="00337759">
      <w:headerReference w:type="default" r:id="rId6"/>
      <w:headerReference w:type="first" r:id="rId7"/>
      <w:foot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456B">
      <w:pPr>
        <w:spacing w:after="0" w:line="240" w:lineRule="auto"/>
      </w:pPr>
      <w:r>
        <w:separator/>
      </w:r>
    </w:p>
  </w:endnote>
  <w:endnote w:type="continuationSeparator" w:id="0">
    <w:p w:rsidR="00000000" w:rsidRDefault="0084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79" w:rsidRDefault="0084456B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456B">
      <w:pPr>
        <w:spacing w:after="0" w:line="240" w:lineRule="auto"/>
      </w:pPr>
      <w:r>
        <w:separator/>
      </w:r>
    </w:p>
  </w:footnote>
  <w:footnote w:type="continuationSeparator" w:id="0">
    <w:p w:rsidR="00000000" w:rsidRDefault="0084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59" w:rsidRDefault="008E122E" w:rsidP="0033775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907232"/>
      <w:docPartObj>
        <w:docPartGallery w:val="Page Numbers (Top of Page)"/>
        <w:docPartUnique/>
      </w:docPartObj>
    </w:sdtPr>
    <w:sdtEndPr/>
    <w:sdtContent>
      <w:p w:rsidR="00337759" w:rsidRDefault="0084456B">
        <w:pPr>
          <w:pStyle w:val="a3"/>
          <w:jc w:val="center"/>
        </w:pPr>
      </w:p>
    </w:sdtContent>
  </w:sdt>
  <w:p w:rsidR="00337759" w:rsidRDefault="008445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2E"/>
    <w:rsid w:val="005A69BE"/>
    <w:rsid w:val="007161CA"/>
    <w:rsid w:val="0084456B"/>
    <w:rsid w:val="008E122E"/>
    <w:rsid w:val="009F566E"/>
    <w:rsid w:val="00A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9548"/>
  <w15:chartTrackingRefBased/>
  <w15:docId w15:val="{7917C4DA-CA3D-4191-88E8-02C55C91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22E"/>
  </w:style>
  <w:style w:type="paragraph" w:styleId="a5">
    <w:name w:val="footer"/>
    <w:basedOn w:val="a"/>
    <w:link w:val="a6"/>
    <w:uiPriority w:val="99"/>
    <w:unhideWhenUsed/>
    <w:rsid w:val="008E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Шошин Антон Анатольевич</dc:creator>
  <cp:keywords/>
  <dc:description/>
  <cp:lastModifiedBy>Шошин Антон Анатольевич</cp:lastModifiedBy>
  <cp:revision>2</cp:revision>
  <dcterms:created xsi:type="dcterms:W3CDTF">2023-09-22T16:43:00Z</dcterms:created>
  <dcterms:modified xsi:type="dcterms:W3CDTF">2023-09-22T16:43:00Z</dcterms:modified>
</cp:coreProperties>
</file>