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CD37" w14:textId="77175B8B" w:rsidR="00E6047A" w:rsidRDefault="00E6047A" w:rsidP="00E6047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47A">
        <w:rPr>
          <w:rFonts w:ascii="Times New Roman" w:hAnsi="Times New Roman" w:cs="Times New Roman"/>
          <w:b/>
          <w:bCs/>
          <w:sz w:val="28"/>
          <w:szCs w:val="28"/>
        </w:rPr>
        <w:t>Изменения в законодательстве</w:t>
      </w:r>
    </w:p>
    <w:p w14:paraId="32A36C0B" w14:textId="3D4B38E7" w:rsidR="00E6047A" w:rsidRPr="00E6047A" w:rsidRDefault="00E6047A" w:rsidP="00E6047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47A">
        <w:rPr>
          <w:rFonts w:ascii="Times New Roman" w:hAnsi="Times New Roman" w:cs="Times New Roman"/>
          <w:b/>
          <w:bCs/>
          <w:sz w:val="28"/>
          <w:szCs w:val="28"/>
        </w:rPr>
        <w:t>об отходах производства и потребления</w:t>
      </w:r>
    </w:p>
    <w:p w14:paraId="131D5501" w14:textId="77777777" w:rsidR="00E6047A" w:rsidRDefault="00E6047A" w:rsidP="00E604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9FD2B9" w14:textId="77777777" w:rsidR="00E6047A" w:rsidRDefault="00E6047A" w:rsidP="00E6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0A4B6" w14:textId="6752C015" w:rsidR="00E6047A" w:rsidRPr="00E6047A" w:rsidRDefault="00E6047A" w:rsidP="00E6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6047A">
        <w:rPr>
          <w:rFonts w:ascii="Times New Roman" w:hAnsi="Times New Roman" w:cs="Times New Roman"/>
          <w:sz w:val="28"/>
          <w:szCs w:val="28"/>
        </w:rPr>
        <w:t>едеральным законом от 04.08.2023 № 451-ФЗ внесены изменения в Федеральный закон от 24.06.1998 № 89-ФЗ «Об отходах производства и потребления», согласно которым обеспечивать утилизацию отходов от использования товаров обязаны:</w:t>
      </w:r>
    </w:p>
    <w:p w14:paraId="4D6BED39" w14:textId="22648B8E" w:rsidR="00E6047A" w:rsidRPr="00E6047A" w:rsidRDefault="00E6047A" w:rsidP="00E6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A">
        <w:rPr>
          <w:rFonts w:ascii="Times New Roman" w:hAnsi="Times New Roman" w:cs="Times New Roman"/>
          <w:sz w:val="28"/>
          <w:szCs w:val="28"/>
        </w:rPr>
        <w:t>производители товаров (юридические лица и индивидуальные предприниматели, осуществляющие производство товаров, упаковки на территории Российской Федерации);</w:t>
      </w:r>
    </w:p>
    <w:p w14:paraId="69A05397" w14:textId="7187F220" w:rsidR="00E6047A" w:rsidRPr="00E6047A" w:rsidRDefault="00E6047A" w:rsidP="00E6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A">
        <w:rPr>
          <w:rFonts w:ascii="Times New Roman" w:hAnsi="Times New Roman" w:cs="Times New Roman"/>
          <w:sz w:val="28"/>
          <w:szCs w:val="28"/>
        </w:rPr>
        <w:t>импортеры товаров (юридические лица и индивидуальные предприниматели, осуществляющие ввоз товаров, в том числе товаров в упаковке, из государств, не являющихся членами Евразийского экономического союза, или ввоз товаров из государств – членов Евразийского экономического союза).</w:t>
      </w:r>
    </w:p>
    <w:p w14:paraId="7679C25F" w14:textId="0760B8AE" w:rsidR="00E6047A" w:rsidRPr="00E6047A" w:rsidRDefault="00E6047A" w:rsidP="00E6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A">
        <w:rPr>
          <w:rFonts w:ascii="Times New Roman" w:hAnsi="Times New Roman" w:cs="Times New Roman"/>
          <w:sz w:val="28"/>
          <w:szCs w:val="28"/>
        </w:rPr>
        <w:t>До 1 января 2027 года производители товаров, импортеры товаров обеспечивают утилизацию отходов от использования упаковки поэтапно (с 2024 года по нормативам утилизации, установленным Правительством Российской Федерации, с 2025 года — в отношении 55 процентов массы упаковки, с 2026 года — в отношении 75 процентов ее массы).</w:t>
      </w:r>
    </w:p>
    <w:p w14:paraId="1005176A" w14:textId="3822C088" w:rsidR="009C1384" w:rsidRDefault="00E6047A" w:rsidP="00E6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A">
        <w:rPr>
          <w:rFonts w:ascii="Times New Roman" w:hAnsi="Times New Roman" w:cs="Times New Roman"/>
          <w:sz w:val="28"/>
          <w:szCs w:val="28"/>
        </w:rPr>
        <w:t>Закон вступает в силу с 1 января 2024 года, за исключением отдельных положений.</w:t>
      </w:r>
    </w:p>
    <w:p w14:paraId="3BCDC8DD" w14:textId="77777777" w:rsidR="00E6047A" w:rsidRDefault="00E6047A" w:rsidP="00E6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CE192" w14:textId="77777777" w:rsidR="00E6047A" w:rsidRPr="00E6047A" w:rsidRDefault="00E6047A" w:rsidP="00E6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1A031" w14:textId="281B6054" w:rsidR="00E6047A" w:rsidRPr="00E6047A" w:rsidRDefault="00E6047A" w:rsidP="00E6047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6047A">
        <w:rPr>
          <w:rFonts w:ascii="Times New Roman" w:hAnsi="Times New Roman" w:cs="Times New Roman"/>
          <w:i/>
          <w:iCs/>
          <w:sz w:val="28"/>
          <w:szCs w:val="28"/>
        </w:rPr>
        <w:t>08.12.2023</w:t>
      </w:r>
    </w:p>
    <w:p w14:paraId="63E07F0D" w14:textId="1DC5C266" w:rsidR="00E6047A" w:rsidRPr="00E6047A" w:rsidRDefault="00E6047A" w:rsidP="00E6047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6047A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E6047A" w:rsidRPr="00E6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7A"/>
    <w:rsid w:val="00386689"/>
    <w:rsid w:val="006071E1"/>
    <w:rsid w:val="0076667E"/>
    <w:rsid w:val="009C1384"/>
    <w:rsid w:val="00E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D36A"/>
  <w15:chartTrackingRefBased/>
  <w15:docId w15:val="{8C59534A-0D16-400B-869F-A51708F3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1</cp:revision>
  <dcterms:created xsi:type="dcterms:W3CDTF">2023-12-09T14:57:00Z</dcterms:created>
  <dcterms:modified xsi:type="dcterms:W3CDTF">2023-12-09T15:00:00Z</dcterms:modified>
</cp:coreProperties>
</file>