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B484" w14:textId="77777777" w:rsidR="005B09BD" w:rsidRPr="00404B72" w:rsidRDefault="005B09BD" w:rsidP="005B09B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72">
        <w:rPr>
          <w:rFonts w:ascii="Times New Roman" w:hAnsi="Times New Roman" w:cs="Times New Roman"/>
          <w:b/>
          <w:bCs/>
          <w:sz w:val="28"/>
          <w:szCs w:val="28"/>
        </w:rPr>
        <w:t xml:space="preserve">Об увеличении срока </w:t>
      </w:r>
      <w:r w:rsidRPr="00404B72">
        <w:rPr>
          <w:rFonts w:ascii="Times New Roman" w:hAnsi="Times New Roman" w:cs="Times New Roman"/>
          <w:b/>
          <w:bCs/>
          <w:sz w:val="28"/>
          <w:szCs w:val="28"/>
        </w:rPr>
        <w:t xml:space="preserve">привлечения к административной </w:t>
      </w:r>
    </w:p>
    <w:p w14:paraId="3A4A230F" w14:textId="53230CA3" w:rsidR="00251771" w:rsidRPr="00404B72" w:rsidRDefault="005B09BD" w:rsidP="005B09B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72">
        <w:rPr>
          <w:rFonts w:ascii="Times New Roman" w:hAnsi="Times New Roman" w:cs="Times New Roman"/>
          <w:b/>
          <w:bCs/>
          <w:sz w:val="28"/>
          <w:szCs w:val="28"/>
        </w:rPr>
        <w:t>ответственности за нарушение срока уплаты штрафа</w:t>
      </w:r>
    </w:p>
    <w:p w14:paraId="537F379E" w14:textId="77777777" w:rsidR="005B09BD" w:rsidRPr="00404B72" w:rsidRDefault="005B09BD" w:rsidP="005B0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B9BA3A8" w14:textId="4BFA1187" w:rsidR="005B09BD" w:rsidRPr="00404B72" w:rsidRDefault="005B09BD" w:rsidP="005B0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72">
        <w:rPr>
          <w:sz w:val="28"/>
          <w:szCs w:val="28"/>
        </w:rPr>
        <w:t>Федеральным законом от 04.08.2023 № 425-ФЗ «О внесении изменений в Кодекс Российской Федерации об административных правонарушениях» изменен срок давности привлечения к административной ответственности за нарушение срока уплаты штрафа.</w:t>
      </w:r>
    </w:p>
    <w:p w14:paraId="6CE22272" w14:textId="77777777" w:rsidR="005B09BD" w:rsidRPr="00404B72" w:rsidRDefault="005B09BD" w:rsidP="005B0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72">
        <w:rPr>
          <w:sz w:val="28"/>
          <w:szCs w:val="28"/>
        </w:rPr>
        <w:t>Частью 1 статьи 20.25 КоАП РФ предусмотрена ответственность за неуплату административного штрафа в срок, предусмотренный статьей 32.2 КоАП РФ. Совершение правонарушения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3A505504" w14:textId="77777777" w:rsidR="005B09BD" w:rsidRPr="00404B72" w:rsidRDefault="005B09BD" w:rsidP="005B0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72">
        <w:rPr>
          <w:sz w:val="28"/>
          <w:szCs w:val="28"/>
        </w:rPr>
        <w:t>В соответствии с внесенными изменениями, статьей 4.5 КоАП РФ срок давности привлечения к административной ответственности составляет 1 год вместо ранее предусмотренных 90 суток.</w:t>
      </w:r>
    </w:p>
    <w:p w14:paraId="158C76A2" w14:textId="77777777" w:rsidR="00251771" w:rsidRPr="00404B72" w:rsidRDefault="00251771" w:rsidP="0025177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47E0C" w14:textId="77777777" w:rsidR="004028B8" w:rsidRPr="00404B72" w:rsidRDefault="004028B8" w:rsidP="0040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1692" w14:textId="423991D6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 w:rsidRPr="00404B72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.2023</w:t>
      </w:r>
    </w:p>
    <w:p w14:paraId="67243B17" w14:textId="5369BB20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4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51771"/>
    <w:rsid w:val="00386689"/>
    <w:rsid w:val="004028B8"/>
    <w:rsid w:val="00404B72"/>
    <w:rsid w:val="005B09BD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2023-12-09T14:53:00Z</dcterms:created>
  <dcterms:modified xsi:type="dcterms:W3CDTF">2023-12-09T14:54:00Z</dcterms:modified>
</cp:coreProperties>
</file>