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 списании процентов по кредитам военнослужащим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Федеральным законом от 06.04.2024 № 72-ФЗ с 6 апреля 2024 года мобилизованным и ряду других военнослужащих не нужно платить проценты по потребительским кредитам и займам (кроме ипотеки), начисленные в период особых кредитных каникул. После их окончания это обязательство прекратится.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досрочном погашении долга в течение льготного периода кредитор: не может направлять средства на уплату процентов, которые начислили за время каникул; обязан возвращать деньги, которые заемщик перечислил сверх объема обязательств по договору. Этот объем рассчитают без учета указанных выше процентов.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Меру поддержки распространили на отношения из договоров, по которым льготный период установили до 6 апреля 2024 года.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Исключение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случай, когда к этой дате обязательства заемщика, который воспользовался кредитными каникулами, прекращены, в 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ом числе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исполнением.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18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i/>
          <w:iCs/>
          <w:sz w:val="28"/>
          <w:szCs w:val="28"/>
        </w:rPr>
        <w:t>04</w:t>
      </w:r>
      <w:r>
        <w:rPr>
          <w:rFonts w:cs="Times New Roman" w:ascii="Times New Roman" w:hAnsi="Times New Roman"/>
          <w:i/>
          <w:iCs/>
          <w:sz w:val="28"/>
          <w:szCs w:val="28"/>
        </w:rPr>
        <w:t>.202</w:t>
      </w:r>
      <w:r>
        <w:rPr>
          <w:rFonts w:cs="Times New Roman" w:ascii="Times New Roman" w:hAnsi="Times New Roman"/>
          <w:i/>
          <w:iCs/>
          <w:sz w:val="28"/>
          <w:szCs w:val="28"/>
        </w:rPr>
        <w:t>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LibreOffice/7.4.4.2$Windows_X86_64 LibreOffice_project/85569322deea74ec9134968a29af2df5663baa21</Application>
  <AppVersion>15.0000</AppVersion>
  <Pages>1</Pages>
  <Words>129</Words>
  <Characters>849</Characters>
  <CharactersWithSpaces>973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2024-06-25T21:17:03Z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