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6E" w:rsidRDefault="009B4D03">
      <w:pPr>
        <w:spacing w:after="0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расширении полномочий  судебных приставов</w:t>
      </w:r>
    </w:p>
    <w:p w:rsidR="008D7F6E" w:rsidRDefault="008D7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6E" w:rsidRDefault="009B4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01.02.2024 вступили в законную силу изменения, закрепленные Федеральным законом от 04.08.2023 № 467-ФЗ «О внесении изменений в Федеральный закон «О защите прав и законных интересов физических лиц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организациях» и касающиеся полномочий Федеральной службы судебных приставов в части контроля за д</w:t>
      </w:r>
      <w:r>
        <w:rPr>
          <w:rFonts w:ascii="Times New Roman" w:hAnsi="Times New Roman" w:cs="Times New Roman"/>
          <w:sz w:val="28"/>
          <w:szCs w:val="28"/>
        </w:rPr>
        <w:t>еятельностью банков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по сбору долгов с граждан.</w:t>
      </w:r>
    </w:p>
    <w:p w:rsidR="008D7F6E" w:rsidRDefault="009B4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Федеральная служба судебных приставов (далее - Служба) могла осуществлять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профессиональных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8D7F6E" w:rsidRDefault="009B4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Служба приобрела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по ведению перечня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а также банков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которые осуществляют деятельность по возврату просроченной задолженности с граждан. Указанный перечень размещается на официальном сайте УФССП России в се</w:t>
      </w:r>
      <w:r>
        <w:rPr>
          <w:rFonts w:ascii="Times New Roman" w:hAnsi="Times New Roman" w:cs="Times New Roman"/>
          <w:sz w:val="28"/>
          <w:szCs w:val="28"/>
        </w:rPr>
        <w:t xml:space="preserve">ти Интернет.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осуществления организациями, включенными в перечень, последними должны вестись аудиозапись всех случаев непосредственного взаимодействия с должниками и иными лицами, направленного на возврат просроченной задолженности, должники и иных</w:t>
      </w:r>
      <w:r>
        <w:rPr>
          <w:rFonts w:ascii="Times New Roman" w:hAnsi="Times New Roman" w:cs="Times New Roman"/>
          <w:sz w:val="28"/>
          <w:szCs w:val="28"/>
        </w:rPr>
        <w:t xml:space="preserve"> лиц должны предупреждаться о такой записи в начале взаимодействия, а также обеспечиваться хранение на электронных носителях аудиозаписей до истечения не менее трех лет с момента осуществления записи;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обеспечиваться запись всех текстовых, голосовых и иных </w:t>
      </w:r>
      <w:r>
        <w:rPr>
          <w:rFonts w:ascii="Times New Roman" w:hAnsi="Times New Roman" w:cs="Times New Roman"/>
          <w:sz w:val="28"/>
          <w:szCs w:val="28"/>
        </w:rPr>
        <w:t xml:space="preserve">сообщений, передаваемых при осуществлении взаимодействия, направленного на возврат просроченной задолженности, и их хранение до истечения не менее трех лет со дня их осуществления. </w:t>
      </w:r>
    </w:p>
    <w:p w:rsidR="008D7F6E" w:rsidRDefault="009B4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неисполнения указанных обязанностей организации утрачивают право </w:t>
      </w:r>
      <w:r>
        <w:rPr>
          <w:rFonts w:ascii="Times New Roman" w:hAnsi="Times New Roman" w:cs="Times New Roman"/>
          <w:sz w:val="28"/>
          <w:szCs w:val="28"/>
        </w:rPr>
        <w:t>взаимодействовать с должниками и иными лицами такими способами, как личные встречи, телефонные переговоры, автоматизированного интеллектуального агента (непосредственное взаимодействие), телеграфные сообщения, текстовые, голосовые и иные сообщения, передав</w:t>
      </w:r>
      <w:r>
        <w:rPr>
          <w:rFonts w:ascii="Times New Roman" w:hAnsi="Times New Roman" w:cs="Times New Roman"/>
          <w:sz w:val="28"/>
          <w:szCs w:val="28"/>
        </w:rPr>
        <w:t>аемые по сети связи общего пользования или с использованием сайтов и (или) страниц сайтов в сети "Интернет", а также с использованием федеральной государственной информационной системы "Единый портал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(функций)".</w:t>
      </w:r>
    </w:p>
    <w:p w:rsidR="008D7F6E" w:rsidRDefault="008D7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6E" w:rsidRDefault="009B4D03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22.03</w:t>
      </w:r>
      <w:r>
        <w:rPr>
          <w:rFonts w:ascii="Times New Roman" w:hAnsi="Times New Roman" w:cs="Times New Roman"/>
          <w:i/>
          <w:iCs/>
          <w:sz w:val="28"/>
          <w:szCs w:val="28"/>
        </w:rPr>
        <w:t>.2024</w:t>
      </w:r>
    </w:p>
    <w:p w:rsidR="008D7F6E" w:rsidRDefault="009B4D03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8D7F6E" w:rsidSect="008D7F6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7F6E"/>
    <w:rsid w:val="008D7F6E"/>
    <w:rsid w:val="009B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7F6E"/>
    <w:rPr>
      <w:b/>
      <w:bCs/>
    </w:rPr>
  </w:style>
  <w:style w:type="paragraph" w:customStyle="1" w:styleId="a4">
    <w:name w:val="Заголовок"/>
    <w:basedOn w:val="a"/>
    <w:next w:val="a5"/>
    <w:qFormat/>
    <w:rsid w:val="008D7F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D7F6E"/>
    <w:pPr>
      <w:spacing w:after="140" w:line="276" w:lineRule="auto"/>
    </w:pPr>
  </w:style>
  <w:style w:type="paragraph" w:styleId="a6">
    <w:name w:val="List"/>
    <w:basedOn w:val="a5"/>
    <w:rsid w:val="008D7F6E"/>
    <w:rPr>
      <w:rFonts w:cs="Arial"/>
    </w:rPr>
  </w:style>
  <w:style w:type="paragraph" w:customStyle="1" w:styleId="Caption">
    <w:name w:val="Caption"/>
    <w:basedOn w:val="a"/>
    <w:qFormat/>
    <w:rsid w:val="008D7F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D7F6E"/>
    <w:pPr>
      <w:suppressLineNumbers/>
    </w:pPr>
    <w:rPr>
      <w:rFonts w:cs="Arial"/>
    </w:rPr>
  </w:style>
  <w:style w:type="paragraph" w:styleId="a8">
    <w:name w:val="Title"/>
    <w:basedOn w:val="a"/>
    <w:next w:val="a5"/>
    <w:qFormat/>
    <w:rsid w:val="008D7F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8D7F6E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2001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секратарь</cp:lastModifiedBy>
  <cp:revision>14</cp:revision>
  <dcterms:created xsi:type="dcterms:W3CDTF">2024-06-30T10:35:00Z</dcterms:created>
  <dcterms:modified xsi:type="dcterms:W3CDTF">2024-07-02T06:56:00Z</dcterms:modified>
  <dc:language>ru-RU</dc:language>
</cp:coreProperties>
</file>