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11C6" w:rsidRPr="002A11C6" w:rsidRDefault="002A11C6" w:rsidP="002A11C6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СОВЕТ ДЕПУТАТОВ</w:t>
      </w:r>
    </w:p>
    <w:p w:rsidR="002A11C6" w:rsidRPr="002A11C6" w:rsidRDefault="002A11C6" w:rsidP="002A11C6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МУНИЦИПАЛЬНОГО ОБРАЗОВАНИЯ ГЕОРГИЕВСКИЙ СЕЛЬСОВЕТ АЛЕКСАНДРОВСКОГО РАЙОНА ОРЕНБУРГСКОЙ ОБЛАСТИ</w:t>
      </w:r>
    </w:p>
    <w:p w:rsidR="002A11C6" w:rsidRPr="002A11C6" w:rsidRDefault="009C1502" w:rsidP="002A1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ЧЕТВЕРТЫЙ</w:t>
      </w:r>
      <w:r w:rsidR="002A11C6" w:rsidRPr="002A11C6">
        <w:rPr>
          <w:rFonts w:ascii="Times New Roman" w:hAnsi="Times New Roman" w:cs="Times New Roman"/>
          <w:b/>
        </w:rPr>
        <w:t xml:space="preserve"> СОЗЫВ</w:t>
      </w:r>
    </w:p>
    <w:p w:rsidR="002A11C6" w:rsidRPr="002A11C6" w:rsidRDefault="002A11C6" w:rsidP="002A11C6">
      <w:pPr>
        <w:jc w:val="center"/>
        <w:rPr>
          <w:rFonts w:ascii="Times New Roman" w:hAnsi="Times New Roman" w:cs="Times New Roman"/>
          <w:b/>
        </w:rPr>
      </w:pPr>
    </w:p>
    <w:p w:rsidR="002A11C6" w:rsidRPr="002A11C6" w:rsidRDefault="002A11C6" w:rsidP="002A11C6">
      <w:pPr>
        <w:jc w:val="center"/>
        <w:rPr>
          <w:rFonts w:ascii="Times New Roman" w:hAnsi="Times New Roman" w:cs="Times New Roman"/>
          <w:b/>
        </w:rPr>
      </w:pPr>
      <w:proofErr w:type="gramStart"/>
      <w:r w:rsidRPr="002A11C6">
        <w:rPr>
          <w:rFonts w:ascii="Times New Roman" w:hAnsi="Times New Roman" w:cs="Times New Roman"/>
          <w:b/>
        </w:rPr>
        <w:t>Р</w:t>
      </w:r>
      <w:proofErr w:type="gramEnd"/>
      <w:r w:rsidRPr="002A11C6">
        <w:rPr>
          <w:rFonts w:ascii="Times New Roman" w:hAnsi="Times New Roman" w:cs="Times New Roman"/>
          <w:b/>
        </w:rPr>
        <w:t xml:space="preserve"> Е Ш Е Н И Е</w:t>
      </w:r>
    </w:p>
    <w:p w:rsidR="002A11C6" w:rsidRPr="002A11C6" w:rsidRDefault="002A11C6" w:rsidP="002A11C6">
      <w:pPr>
        <w:jc w:val="center"/>
        <w:rPr>
          <w:rFonts w:ascii="Times New Roman" w:hAnsi="Times New Roman" w:cs="Times New Roman"/>
          <w:b/>
        </w:rPr>
      </w:pPr>
    </w:p>
    <w:p w:rsidR="002A11C6" w:rsidRPr="002A11C6" w:rsidRDefault="002A11C6" w:rsidP="002A11C6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  <w:r w:rsidRPr="002A11C6">
        <w:rPr>
          <w:rFonts w:ascii="Times New Roman" w:eastAsia="Times New Roman CYR" w:hAnsi="Times New Roman" w:cs="Times New Roman"/>
          <w:sz w:val="28"/>
          <w:szCs w:val="28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7247B2">
        <w:rPr>
          <w:rFonts w:ascii="Times New Roman" w:eastAsia="Times New Roman CYR" w:hAnsi="Times New Roman" w:cs="Times New Roman"/>
          <w:sz w:val="28"/>
          <w:szCs w:val="28"/>
        </w:rPr>
        <w:t>06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7247B2">
        <w:rPr>
          <w:rFonts w:ascii="Times New Roman" w:eastAsia="Times New Roman CYR" w:hAnsi="Times New Roman" w:cs="Times New Roman"/>
          <w:sz w:val="28"/>
          <w:szCs w:val="28"/>
        </w:rPr>
        <w:t>2024</w:t>
      </w:r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 xml:space="preserve">                                  </w:t>
      </w:r>
      <w:proofErr w:type="gramStart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с</w:t>
      </w:r>
      <w:proofErr w:type="gramEnd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. Георгиевка                                      №</w:t>
      </w:r>
      <w:r>
        <w:rPr>
          <w:rFonts w:ascii="Times New Roman" w:eastAsia="Times New Roman CYR" w:hAnsi="Times New Roman" w:cs="Times New Roman"/>
          <w:color w:val="00000A"/>
          <w:sz w:val="28"/>
          <w:szCs w:val="28"/>
        </w:rPr>
        <w:t>1</w:t>
      </w:r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2</w:t>
      </w:r>
      <w:r w:rsidR="00A43F50">
        <w:rPr>
          <w:rFonts w:ascii="Times New Roman" w:eastAsia="Times New Roman CYR" w:hAnsi="Times New Roman" w:cs="Times New Roman"/>
          <w:color w:val="00000A"/>
          <w:sz w:val="28"/>
          <w:szCs w:val="28"/>
        </w:rPr>
        <w:t>8</w:t>
      </w:r>
    </w:p>
    <w:p w:rsidR="002A11C6" w:rsidRPr="002A11C6" w:rsidRDefault="002A11C6" w:rsidP="002A11C6">
      <w:pPr>
        <w:rPr>
          <w:rFonts w:ascii="Times New Roman" w:hAnsi="Times New Roman" w:cs="Times New Roman"/>
        </w:rPr>
      </w:pPr>
    </w:p>
    <w:p w:rsidR="002A11C6" w:rsidRDefault="002A11C6" w:rsidP="002A11C6"/>
    <w:p w:rsidR="002A11C6" w:rsidRPr="00303336" w:rsidRDefault="002A11C6" w:rsidP="002A11C6">
      <w:pPr>
        <w:pStyle w:val="af7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03336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Георгиевский сельсовет Александровского района Оренбургской области</w:t>
      </w:r>
    </w:p>
    <w:p w:rsidR="00810420" w:rsidRDefault="00810420">
      <w:pPr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 w:bidi="ar-SA"/>
        </w:rPr>
      </w:pPr>
    </w:p>
    <w:p w:rsidR="00810420" w:rsidRDefault="000E517D">
      <w:pPr>
        <w:ind w:firstLine="709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сельсовет Александровского района Оренбургской области, Совет депутатов 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сельсовет Александровского района Оренбургской области</w:t>
      </w:r>
    </w:p>
    <w:p w:rsidR="00810420" w:rsidRDefault="000E517D">
      <w:pPr>
        <w:ind w:firstLine="72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РЕШИЛ:</w:t>
      </w:r>
    </w:p>
    <w:p w:rsidR="00810420" w:rsidRDefault="000E517D" w:rsidP="0076780E">
      <w:pPr>
        <w:tabs>
          <w:tab w:val="left" w:pos="312"/>
        </w:tabs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Утвердить прилагаемое положение о порядке управления и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сельсовет Александровского района Оренбургской области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(далее - Положение).</w:t>
      </w:r>
    </w:p>
    <w:p w:rsidR="00810420" w:rsidRPr="0000383E" w:rsidRDefault="0000383E" w:rsidP="0076780E">
      <w:pPr>
        <w:tabs>
          <w:tab w:val="left" w:pos="3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3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2. Признать утратившим силу р</w:t>
      </w:r>
      <w:r w:rsidR="000E517D" w:rsidRPr="0000383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ешение </w:t>
      </w:r>
      <w:r w:rsidRPr="0000383E">
        <w:rPr>
          <w:rFonts w:ascii="Times New Roman" w:hAnsi="Times New Roman" w:cs="Times New Roman"/>
          <w:sz w:val="28"/>
          <w:szCs w:val="28"/>
        </w:rPr>
        <w:t>от 25.11.2016г. №42 «Положения о порядке управления и распоряжения муниципальным имуществом муниципального образования Георгиевский сельсовет Александровского района Оренбургской области»</w:t>
      </w:r>
    </w:p>
    <w:p w:rsidR="00810420" w:rsidRDefault="000E517D" w:rsidP="000038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обнародованию.</w:t>
      </w:r>
    </w:p>
    <w:p w:rsidR="00810420" w:rsidRDefault="00810420" w:rsidP="0000383E">
      <w:pPr>
        <w:rPr>
          <w:rFonts w:ascii="Times New Roman" w:hAnsi="Times New Roman" w:cs="Times New Roman"/>
          <w:sz w:val="28"/>
          <w:szCs w:val="28"/>
        </w:rPr>
      </w:pPr>
    </w:p>
    <w:p w:rsidR="0000383E" w:rsidRDefault="0000383E" w:rsidP="0000383E"/>
    <w:p w:rsidR="0000383E" w:rsidRDefault="0000383E" w:rsidP="000038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83E" w:rsidRPr="00732186" w:rsidRDefault="0000383E" w:rsidP="00003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7321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Председатель Совета депутатов</w:t>
      </w:r>
    </w:p>
    <w:p w:rsidR="0000383E" w:rsidRPr="00732186" w:rsidRDefault="0000383E" w:rsidP="00003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83E" w:rsidRPr="00732186" w:rsidRDefault="0000383E" w:rsidP="00003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________________А.Я. Саитова      </w:t>
      </w:r>
      <w:r w:rsidRPr="0073218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_______________Л.Р. Абдразакова</w:t>
      </w:r>
    </w:p>
    <w:p w:rsidR="0000383E" w:rsidRDefault="0000383E" w:rsidP="00003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>
      <w:pPr>
        <w:ind w:firstLine="698"/>
        <w:jc w:val="right"/>
      </w:pPr>
    </w:p>
    <w:p w:rsidR="0000383E" w:rsidRDefault="0000383E" w:rsidP="0000383E">
      <w:pPr>
        <w:jc w:val="both"/>
        <w:rPr>
          <w:rFonts w:ascii="Times New Roman" w:hAnsi="Times New Roman" w:cs="Times New Roman"/>
          <w:sz w:val="28"/>
          <w:szCs w:val="28"/>
        </w:rPr>
      </w:pPr>
      <w:r w:rsidRPr="00DB5FDA">
        <w:rPr>
          <w:rFonts w:ascii="Times New Roman" w:hAnsi="Times New Roman" w:cs="Times New Roman"/>
          <w:sz w:val="28"/>
          <w:szCs w:val="28"/>
        </w:rPr>
        <w:t>Разослано: в дело, отделам и организациям администрации Александровского района, прокурору.</w:t>
      </w:r>
    </w:p>
    <w:p w:rsidR="00810420" w:rsidRDefault="000E517D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10420" w:rsidRDefault="000E517D">
      <w:pPr>
        <w:jc w:val="right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Решением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  <w:t>Совета депутатов</w:t>
      </w:r>
    </w:p>
    <w:p w:rsidR="00810420" w:rsidRDefault="000E517D">
      <w:pPr>
        <w:ind w:firstLine="709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  <w:t>муниципального образования</w:t>
      </w:r>
    </w:p>
    <w:p w:rsidR="00810420" w:rsidRDefault="00303336">
      <w:pPr>
        <w:ind w:firstLine="709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  <w:t xml:space="preserve">Георгиевский </w:t>
      </w:r>
      <w:r w:rsidR="000E517D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 w:bidi="ar-SA"/>
        </w:rPr>
        <w:t>сельсовет</w:t>
      </w:r>
    </w:p>
    <w:p w:rsidR="00810420" w:rsidRDefault="000E517D">
      <w:pPr>
        <w:ind w:firstLine="698"/>
        <w:jc w:val="right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.2024 г. № 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>12</w:t>
      </w:r>
      <w:r w:rsidR="00F410FC">
        <w:rPr>
          <w:rFonts w:ascii="Times New Roman" w:eastAsia="Times New Roman CYR" w:hAnsi="Times New Roman" w:cs="Times New Roman"/>
          <w:color w:val="000000"/>
          <w:sz w:val="28"/>
          <w:szCs w:val="28"/>
        </w:rPr>
        <w:t>8</w:t>
      </w:r>
    </w:p>
    <w:p w:rsidR="00810420" w:rsidRDefault="00810420">
      <w:pPr>
        <w:ind w:firstLine="720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ПОЛОЖЕНИЕ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 порядке управления и распоряжения муниципальным имуществом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сельсовет Александровского района Оренбургской области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1. Отношения, регулируемые настоящим Положением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управления и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сельсовет Александровского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Положение) определяет порядок управления и распоряжения имуществом, находящимся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сельсовет Александровского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муниципальное имущество) в соответствии с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21.12.2001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от 06.10.2003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N 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N 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и иными нормативными правовыми актами Российской Федерации, Оренбургской области,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сельсовет Александровского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Положения.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2. Состав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сельсовет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(далее - сельское поселение, муниципальное образование) может находиться: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1) имущество, предназначенное для решения установленных Федеральным законом от 06.10.2003 N 131-ФЗ «Об общих принципах организации местного самоуправления в Российской Федерации» (далее - Федеральный закон) вопросов местного значения;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сельсовет Александровского района Оренбургской области (далее — Совет депутатов)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4) имущество, необходимое для решения вопросов, право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решения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5) 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В случаях возникновения у сельского поселения права собственности на имущество, не соответствующее требованиям пункта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 целях решения вопросов местного значения могут создаваться муниципальные унитарные предприятия, основанные на праве хозяйственного ведения (далее муниципальные унитарные предприятия), муниципальные унитарные предприятия, основанные на праве оперативного управления (далее - муниципальные казенные предприятия), муниципальные учреждения и другие организации.</w:t>
      </w:r>
      <w:proofErr w:type="gramEnd"/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учреждение может быть муниципальным бюджетным учреждением, муниципальным казенным учреждением или муниципальным автономным учреждением.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Имущество, находящееся в муниципальной собственности сельского поселения, закрепляется за муниципальными унитарными предприятиями на праве хозяйственного ведения, за муниципальными учреждениями на праве оперативного управления в соответствии с областным и федеральным законодательством во владение, пользование и распоряжение.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 Средства местного бюджета и иные объекты муниципальной собственности сельского поселения, не закрепленные за муниципальными предприятиями, муниципальными казенными предприятиями, муниципальными учреждениями, составляют казну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810420" w:rsidRDefault="000E51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6. Земельные участки, находящиеся в муниципальной собственности сельского поселения, предоставляются муниципальным предприятиям, муниципальным казенным предприятиям, муниципальным учреждениям в аренду, постоянное (бессрочное) пользование, безвозмездное пользование в соответствии с федеральным и областным законодательством.</w:t>
      </w:r>
    </w:p>
    <w:p w:rsidR="00810420" w:rsidRDefault="000E517D">
      <w:pPr>
        <w:pStyle w:val="af9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7. Муниципальное имущество может находиться как на территории муниципального образования, так и за его пределами. </w:t>
      </w:r>
    </w:p>
    <w:p w:rsidR="00810420" w:rsidRDefault="000E517D">
      <w:pPr>
        <w:pStyle w:val="af9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8. Муниципальное образование приобретает право муниципальной собственности на новую вещь, изготовленную или созданную за счет бюджетных средств муниципального образования с соблюдением закона и иных правовых актов.</w:t>
      </w:r>
    </w:p>
    <w:p w:rsidR="00810420" w:rsidRDefault="000E51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Поступления, полученные в результате использования муниципального имущества (плоды, продукция, доходы), принадлежат лицу, использующему это имущество на законном основании, если иное не предусмотрено законом, иными правовыми актами или договором об использовании этого имущества.</w:t>
      </w:r>
    </w:p>
    <w:p w:rsidR="00810420" w:rsidRDefault="000E517D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имущество, которое имеет собственник, может быть приобретено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на основании договора купли-продажи, мены, дарения или иной сделки об отчуждении этого имущества, заключаемой в соответствии с действующим законодательством Российской Федерации.</w:t>
      </w:r>
    </w:p>
    <w:p w:rsidR="00810420" w:rsidRDefault="000E517D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9. Приобретение имущества в собственность муниципального образования осуществляется администрацией муниципального образования </w:t>
      </w:r>
      <w:r w:rsidR="00303336">
        <w:rPr>
          <w:rFonts w:ascii="Times New Roman" w:hAnsi="Times New Roman"/>
          <w:sz w:val="28"/>
          <w:szCs w:val="28"/>
        </w:rPr>
        <w:t xml:space="preserve">Георгиевский </w:t>
      </w:r>
      <w:r>
        <w:rPr>
          <w:rFonts w:ascii="Times New Roman" w:hAnsi="Times New Roman"/>
          <w:sz w:val="28"/>
          <w:szCs w:val="28"/>
        </w:rPr>
        <w:t xml:space="preserve">сельсовет Александровского района Оренбургской области (далее – администрация),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Федерации. 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объект. 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Обязанность по обеспечению государственной регистрации права муниципальной собственности на вновь созданный, реконструированный объект возлагается на администрацию.</w:t>
      </w:r>
    </w:p>
    <w:p w:rsidR="00810420" w:rsidRDefault="00810420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3. Основания прекращения права муниципальной собственности на муниципальное имущество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Основаниями прекращения права муниципальной собственности на имущество сельского поселения являются: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отчуждение муниципальным образованием имущества другим лицам, в том числе посредством передачи объектов муниципальной собственности сельского поселения в федеральную и государственную собственность, передача муниципальным образованием имущества в собственность других муниципальных образований;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гибель или уничтожение имущества;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принудительное изъятие имущества по основаниям, предусмотренным федеральным и областным законодательством;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утрата права собственности на имущество в иных случаях, предусмотренных федеральным и областным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 Безвозмездное отчуждение имущества сельского поселения не допускается, за исключением случаев, предусмотренных федеральным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законодательством и принятыми в соответствии с ним областными законами.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4. Цели управления и распоряжения муниципального имуществом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Управление и распоряжение имуществом сельского поселения направлены на достижение следующих целей:</w:t>
      </w:r>
      <w:proofErr w:type="gramEnd"/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увеличение доходов бюджета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вовлечение максимального количества объектов муниципальной собственности сельского поселения в процесс совершенствования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полная инвентаризация объектов муниципальной собственности сельского поселения, разработка и реализация системы учета этих объектов и оформление прав на них;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инструментов, детальная правовая регламентация процессов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классификация объектов муниципальной собственности сельского поселения по признакам, определяющим специфику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оптимизация количества объектов управления и переход к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пообъектному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управлению;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определение порядка управления по каждому объекту (группе объектов);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обеспечение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использованием и сохранностью муниципальной собственности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обеспечение гласности при совершении сделок с объектами муниципальной собственности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обеспечение защиты имущественных интересов сельского поселения в отношении муниципальной собственности сельского поселения, в том числе от рисков, гибели и повреждения, в случае непредвиденных природных, техногенных и других явлений.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5. Органы местного самоуправления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, организации и иные субъекты, осуществляющие управление и распоряжение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 xml:space="preserve">муниципальным 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имуществом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Органы местного самоуправления от имени сельского поселения, как собственника принадлежащего ему имущества, могут приобретать и осуществлять имущественные и личные неимущественные права и обязанности, выступать в суде в рамках своей компетенции, установленной Уставом.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2. Органы местного самоуправления сельского поселения, осуществляющие полномочия в сфере управления и распоряжения муниципальной собственностью сельского поселения: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Совет депутатов;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муниципального образования </w:t>
      </w:r>
      <w:r w:rsidR="0030333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Георгиевский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сельсовет Александровского района Оренбургской области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(далее - Глава);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администрация;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В случаях и порядке, предусмотренных нормативными актами сельского поселения,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лица, граждане.</w:t>
      </w:r>
    </w:p>
    <w:p w:rsidR="00810420" w:rsidRDefault="00810420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6. Учет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 Муниципальное имущество подлежит обязательному учету.</w:t>
      </w:r>
    </w:p>
    <w:p w:rsidR="00810420" w:rsidRDefault="000E517D">
      <w:pPr>
        <w:widowControl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2. Учет муниципального имущества осуществляется администрацией в реестре муниципального имущества муниципального образования (далее - реестр муниципального имущества).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Российской Федерации федеральным органом исполнительной власти.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Форма реестра муниципального имущества утверждается администрацией.</w:t>
      </w:r>
    </w:p>
    <w:p w:rsidR="00810420" w:rsidRDefault="000E517D">
      <w:pPr>
        <w:widowControl/>
        <w:shd w:val="clear" w:color="auto" w:fill="FFFFFF"/>
        <w:ind w:firstLine="709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 Объектом учета муниципального имущества муниципального образования является следующее муниципальное имущество: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810420" w:rsidRDefault="000E517D">
      <w:pPr>
        <w:widowControl/>
        <w:shd w:val="clear" w:color="auto" w:fill="FFFFFF"/>
        <w:ind w:firstLine="709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движимые вещи либо ино</w:t>
      </w:r>
      <w:r>
        <w:rPr>
          <w:rFonts w:ascii="Times New Roman" w:eastAsia="Times New Roman CYR" w:hAnsi="Times New Roman" w:cs="Times New Roman"/>
          <w:sz w:val="28"/>
          <w:szCs w:val="28"/>
        </w:rPr>
        <w:t>е не относящееся к недвижимым вещам имущество, стоимость которого превышает 10 000 (десять тысяч) рублей;</w:t>
      </w:r>
    </w:p>
    <w:p w:rsidR="00810420" w:rsidRDefault="000E517D">
      <w:pPr>
        <w:widowControl/>
        <w:shd w:val="clear" w:color="auto" w:fill="FFFFFF"/>
        <w:ind w:firstLine="709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>иное имущество, не относящееся к недвижимым и движимым вещам, стоимость которого превышает 10 000 (десять тысяч) рублей.</w:t>
      </w:r>
    </w:p>
    <w:p w:rsidR="00810420" w:rsidRDefault="000E517D">
      <w:pPr>
        <w:widowControl/>
        <w:shd w:val="clear" w:color="auto" w:fill="FFFFFF"/>
        <w:ind w:firstLine="709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>Включению в реестр муниципального имущества по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длежат, независимо от стоимости, находящиеся в собственности муниципального образования: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документарные ценные бумаги (акции) и бездокументарные ценные бумаги;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долях (вкладах) в уставных (складочных) капиталах хозяйственных обществ и товариществ;</w:t>
      </w:r>
    </w:p>
    <w:p w:rsidR="00810420" w:rsidRDefault="000E517D">
      <w:pPr>
        <w:widowControl/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долях в праве общей долевой собственности на объекты недвижимого и (или) движимого имущества.</w:t>
      </w:r>
    </w:p>
    <w:p w:rsidR="0000383E" w:rsidRDefault="0000383E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00383E" w:rsidRDefault="0000383E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Статья 7. Полномочия Совета депутато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в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Совет депутатов в соответствии с федеральным и областным законодательством и Уставом, решениями Совета депутатов: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определяет порядок управления и распоряжения имуществом, находящимся в муниципальной собственности;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определяет порядок и условия приватизации имущества сельского поселения в соответствии с действующим законодательством;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утверждает прогнозный план (программу) приватизации имущества сельского поселения и отчет о его исполнении;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принимает решение об участии в учреждении межмуниципальных хозяйственных обществ в форме непубличных акционерных обществ и обществ с ограниченной ответственностью;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определяет порядок и условия передачи муниципального имущества в хозяйственное ведение и оперативное управление, использования и содержания, осуществления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его целевым использованием;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>- распоряжается, владеет и пользуется в порядке, установленном федеральными законами, имуществом, закрепленным за муниципальным образованием или приобретенным за счет средств, выделенных из бюджета сельского поселения на обеспечение деятельности Совета депутатов;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устанавливает порядок определения арендной платы за пользование объектами муниципального имущества сельского поселения, а также устанавливает порядок, условия и сроки ее внесения;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осуществляет иные полномочия, в соответствии с федеральным и областным законодательством, Уставом, настоящим Положением.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Статья 8. Полномочия Главы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Глава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 соответствии с федеральным законодательством, Уставом и нормативными правовыми актами Совета депутатов: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организует разработку проектов нормативных правовых актов, определяющих порядок управления муниципальным имуществом, находящимся в муниципальной собственности сельского поселения, и представляет их на утверждение Совету депутатов;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организует разработку проектов нормативных правовых актов, определяющих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случаев, предусмотренных федеральными законами и представляет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их на утверждение Совету депутатов;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назначает на должности и освобождает от должности руководителей муниципальных предприятий и муниципальных учреждений;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принимает решение о резервировании и изъятии, в том числе путем выкупа, земельных участков в границах сельского поселения для муниципальных нужд;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определяет цели, условия и порядок деятельности муниципальных предприятий и муниципальных учреждений сельского поселения;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осуществляет иные полномочия, предусмотренные федеральным и областным законодательством, Уставом сельского поселения и нормативными правовыми актами Совета депутатов.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9. Полномочия администрации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Администрация в соответствии с федеральным и областным законодательством, Уставом, решениями Совета депутатов: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от имени сельского поселения управляет имуществом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закрепляет имущество сельского поселения за муниципальными унитарными предприятиями - на праве хозяйственного ведения, за муниципальными учреждениями и муниципальными казенными предприятиями - на праве оперативного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определяет порядок принятия решений о создании, реорганизации и ликвидации муниципальных учреждений;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принимает решения о создании, реорганизации и ликвидации муниципальных предприятий и муниципальных учреждений;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ведет учет и реестр имущества сельского поселения в соответствии с пунктом 3 статьи 6 настоящего Положения;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утверждает типовой устав (за исключением типовых уставов, утвержденных федеральным законодательством) муниципального унитарного предприятия, муниципального учреждения;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утверждает уставы муниципальных унитарных предприятий, муниципальных учреждений;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утверждает изменения в уставы муниципальных унитарных предприятий, муниципальных учреждений;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от имени сельского поселения осуществляет полномочия учредителя муниципальных унитарных предприятий, муниципальных учреждений, муниципальных казенных предприятий, учредителя (участника) юридических лиц иных организационно-правовых форм, учредителем (участником) которых вправе выступать сельское поселение;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от имени сельского поселения является представителем в сделках по приобретению имущества в собственность сельского поселения, а также иных сделках, предметом которых является имущество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принимает решение о мене муниципального имущества, и заключает соответствующий договор;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- определяет соответствующим правовым актом, условия передачи в залог имущества сельского поселения;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вносит в Совет депутатов проект прогнозный план (программу) приватизации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вносит, в том числе по итогам конкурса, Главе предложения о назначении и о досрочном прекращении полномочий представителей сельского поселения в органах управления юридических лиц, в уставных капиталах которых имеется муниципальная собственность (акции, доли, паи);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вносит в соответствующие органы государственной власти предложения о передаче объектов федеральной собственности или собственности Оренбургской области, находящихся на территории сельского поселения, в собственность сельского поселения;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Оренбургской области;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деятельностью муниципальных хозяйствующих субъектов;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использованием имущества сельского поселения, переданного в хозяйственное ведение, оперативное управление, аренду, пользование;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осуществляет изъятие закрепленного за муниципальными учреждениям, муниципальными казенными предприятиями на праве оперативного управления излишнего, неиспользуемого или используемого не по назначению имущества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принимает решение о резервировании и изъятии, в том числе путем выкупа, земельных участков в границах сельского поселения для муниципальных нужд;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выступает продавцом внесенного в план-прогноз приватизации имущества сельского поселения в соответствии с федеральным и областным законодательством и правовыми актами Совета депутатов;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выступает арендодателем и ссудодателем имущества сельского поселения, заключает договоры аренды, купли-продажи и безвозмездного пользования;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планирует использование земель, находящихся в муниципальной собственности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определяет цели, условия и порядок деятельности муниципальных предприятий и муниципальных учреждений сельского поселения;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передает имущество сельского поселения в государственную собственность, осуществляет прием объектов государственной собственности в муниципальную собственность сельского поселения в порядке, установленном в соответствии с федеральным и областным законодательством и правовыми актами Совета депутатов;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осуществляет иные полномочия, предусмотренные федеральным и областным законодательством, Уставом сельского поселения и нормативными правовыми актами Совета депутатов.</w:t>
      </w:r>
    </w:p>
    <w:p w:rsidR="00810420" w:rsidRDefault="000E517D">
      <w:pPr>
        <w:jc w:val="center"/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Статья 10. Распоряжение муниципальн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ым имуществом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1. Распоряжение имуществом сельского поселения включает в себя: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отчуждение имущества сельского поселения;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передача имущества сельского поселения в федеральную собственность или собственность Оренбургской области;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аренда имущества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залог имущества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предоставление имущества сельского поселения в безвозмездное пользование;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передача имущества сельского поселения в доверительное управление;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передача муниципального имущества на основании концессионного соглашения;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передача муниципального имущества во временное или в постоянное пользование в соответствии с федеральными законами;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передача имущества по договору мены.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11. Положения об отчуждении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Под отчуждением имущества сельского поселения в целях настоящего Положения понимаются любые действия, основанные на волеизъявлении органов местного самоуправления сельского поселения, в результате которых сельское поселение утрачивает право собственности на отчуждаемое имущество.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Отчуждение имущества сельского поселения производится на основании правового акта администрации, если иное не установлено федеральным или областным законодательством, Уставом, нормативными правовыми актами Совета депутатов.</w:t>
      </w:r>
    </w:p>
    <w:p w:rsidR="00810420" w:rsidRDefault="000E517D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Отчуждение имущества сельского поселения в процессе приватизации регулируется </w:t>
      </w:r>
      <w:r>
        <w:rPr>
          <w:rFonts w:ascii="Times New Roman" w:eastAsia="Times New Roman CYR" w:hAnsi="Times New Roman" w:cs="Times New Roman"/>
          <w:sz w:val="28"/>
          <w:szCs w:val="28"/>
        </w:rPr>
        <w:t>настоящим положением,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федеральным законодательством, и принятыми в соответствии с ним правовыми актами Совета депутатов о приватизации муниципального имущества.</w:t>
      </w:r>
    </w:p>
    <w:p w:rsidR="00810420" w:rsidRDefault="000E517D">
      <w:pPr>
        <w:tabs>
          <w:tab w:val="left" w:pos="709"/>
        </w:tabs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4. Заключение договора купли-продажи муниципального имущества, для распоряжения которым требуется согласие Совета депутатов, осуществляется путем продажи этого имущества на торгах в порядке, установленном действующим законодательством. Требование о продаже муниципального имущества на торгах не применяется в отношении:</w:t>
      </w:r>
    </w:p>
    <w:p w:rsidR="00810420" w:rsidRDefault="000E517D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сделок по отчуждению муниципального имущества, совершаемых между муниципальными предприятиями;</w:t>
      </w:r>
    </w:p>
    <w:p w:rsidR="00810420" w:rsidRDefault="000E517D">
      <w:pPr>
        <w:tabs>
          <w:tab w:val="left" w:pos="709"/>
        </w:tabs>
        <w:ind w:firstLine="53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сделок, совершаемых в процессе обычной хозяйственной деятельности муниципального предприятия, за исключением отчуждения основных фондов муниципального предприятия.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12. Основания приема объектов государственной собственности Оренбургской области в собственность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муниципального образования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Основанием приема объектов государственной собственности Оренбургской области в собственность сельского поселения является: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нахождение в государственной собственности Оренбургской области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объектов, которые могут находиться в муниципальной собственности и нахождение которых в государственной собственности Оренбургской области не допускается,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необходимость либо использование объектов государственной собственности Оренбургской области органами местного самоуправления, муниципальными унитарными предприятиями и муниципальными учреждениями для целей, установленных в соответствии со статьей 50 Федерального закона от 6 октября 2003 № 131-ФЗ «Об общих принципах организации местного самоуправления в Российской Федерации».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13. Условия приема объектов государственной собственности Оренбургской области в собственность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муниципального образования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Прием объектов государственной собственности Оренбургской области в собственность сельского поселения по основаниям, предусмотренным статьей 17 настоящего Положения, осуществляется безвозмездно.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14. Передача муниципал</w:t>
      </w:r>
      <w:r>
        <w:rPr>
          <w:rFonts w:ascii="Times New Roman" w:eastAsia="Times New Roman CYR" w:hAnsi="Times New Roman" w:cs="Times New Roman"/>
          <w:b/>
          <w:bCs/>
          <w:i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  <w:r w:rsidR="000038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в федеральную собственность, государственную собственность Оренбургской области или муниципальную собственность других муниципальных образований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Основанием передачи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муниципального образования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 федеральную собственность, государственную собственность Оренбургской области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власти, органами государственной власти Оренбургской области, органами местного самоуправления.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Передача имущества сельского поселения в федеральную собственность, государственную собственность Оренбургской области или муниципальную собственность других муниципальных образований осуществляется с учетом требований федерального, областного законодательства и нормативных правовых актов сельского поселения.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00383E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15. Основания отказа в передаче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 в федеральную собственность</w:t>
      </w:r>
      <w:r w:rsidR="0000383E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, государственную собственность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Оренбургской области или муниципальную собственность других муниципальных образований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В передаче имущества сельского поселения в федеральную собственность, государственную собственность Оренбургской области или муниципальную собственность других муниципальных образований может быть отказано в случаях, установленных федеральными законами.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16. Общий порядок принятия решения о передаче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lastRenderedPageBreak/>
        <w:t>имущества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 в федеральную собственность, государственную собственность Оренбургской области или муниципальную собственность других муниципальных образований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Инициатива передачи имущества сельского поселения в федеральную собственность, государственную собственность Оренбургской области или муниципальную собственность других муниципальных образований принадлежит Совету депутатов, Главе.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Органы</w:t>
      </w:r>
      <w:r>
        <w:rPr>
          <w:rFonts w:ascii="Times New Roman" w:eastAsia="Times New Roman CYR" w:hAnsi="Times New Roman" w:cs="Times New Roman"/>
          <w:color w:val="FF0000"/>
          <w:sz w:val="28"/>
          <w:szCs w:val="28"/>
        </w:rPr>
        <w:t>,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указанные в пункте 1 настоящей статьи, вносят в администрацию предложения о передаче имущества сельского поселения, которые должны содержать: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правовое и финансово-экономическое обоснование необходимости передачи имущества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проект перечня имущества сельского поселения, подлежащих передаче.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Уполномоченный орган по поручению Главы в течение 30 календарных дней после получения им предложения о передаче имущества сельского поселения: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разрабатывает проект правового акта администрации о передаче либо отказе в передаче имущества сельского поселения.</w:t>
      </w:r>
    </w:p>
    <w:p w:rsidR="00810420" w:rsidRDefault="000E517D">
      <w:pPr>
        <w:tabs>
          <w:tab w:val="left" w:pos="312"/>
        </w:tabs>
        <w:ind w:firstLine="709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К проекту правового акта администрации о передаче имущества сельского поселения должен быть приложен согласованный с Советом депутатов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перечень имущества сельского поселения, подлежащего передаче.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 составлении перечня имущества сельского поселения, подлежащего передаче в федеральную собственность, государственную собственность Оренбургской области или муниципальную собственность других муниципальных образований, уполномоченный орган должен исходить из необходимости сохранения технологического единства инженерных, учебных, лечебно-профилактических комплексов (систем), обеспечения необходимых требований в организации безопасной эксплуатации объектов, а также предотвращения выведения их из состава объектов, не являющихся автономными по характеру их функционирования.</w:t>
      </w:r>
      <w:proofErr w:type="gramEnd"/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6. В случае если в администрацию</w:t>
      </w:r>
      <w:r w:rsidR="0000383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вносится проект правового акта администрации об отказе в передаче имущества сельского поселения, к нему должно быть приложено заключение уполномоченного органа (должностного лица) с мотивированным обоснованием необходимости данного отказа.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17. Принятие объектов государственной собственности в муниципальную собственность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муниципального образования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Основания принятия объектов государственной собственности в собственность сельского поселения: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разграничение полномочий между федеральными органами государственной власти, органами государственной власти Оренбургской области,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органами местного самоуправления;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наделение органов местного самоуправления сельского поселения отдельными государственными полномочиями;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необходимость объектов государственной собственности Оренбургской области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18. Аренда муниципал</w:t>
      </w:r>
      <w:r>
        <w:rPr>
          <w:rFonts w:ascii="Times New Roman" w:eastAsia="Times New Roman CYR" w:hAnsi="Times New Roman" w:cs="Times New Roman"/>
          <w:b/>
          <w:bCs/>
          <w:i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Имущество сельского поселения может сдаваться в аренду с целью его наиболее эффективного использования.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Порядок сдачи и</w:t>
      </w:r>
      <w:r>
        <w:rPr>
          <w:rFonts w:ascii="Times New Roman" w:eastAsia="Times New Roman CYR" w:hAnsi="Times New Roman" w:cs="Times New Roman"/>
          <w:sz w:val="28"/>
          <w:szCs w:val="28"/>
        </w:rPr>
        <w:t>мущества сельского поселения в аренду устанавливается нормативным правовым актом Совета депутатов в соответствии с федеральным и областным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 Арендная плата за пользование имуществом сельского поселения подлежит зачислению в доход бюджета сельского поселения в порядке, установленном Советом депутатов.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4. Особенности сдачи в аренду земельных участков и других обособленных природных объектов, виды имущества,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сдача которого в аренду не допускается или ограничивается, определяются в соответствии с областным и федеральным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 Не допускается передача имущества сельского поселения в аренду, если в результате происходит изменение целевого использования имущества.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19. Продажа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</w:p>
    <w:p w:rsidR="00810420" w:rsidRPr="0000383E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Продажа имущества сельского поселения осуществляется с торгов в порядке, предусмотренном федеральным законодательством, а также с учетом требований настоящего Положения и принимаемого </w:t>
      </w:r>
      <w:r w:rsidRPr="0000383E">
        <w:rPr>
          <w:rFonts w:ascii="Times New Roman" w:eastAsia="Times New Roman CYR" w:hAnsi="Times New Roman" w:cs="Times New Roman"/>
          <w:sz w:val="28"/>
          <w:szCs w:val="28"/>
        </w:rPr>
        <w:t>в соответствии с ним нормативного правового акта администрации.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Продажа земельных участков осуществляется в соответствии с земельным законодательством Российской Федерации.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20. Предоставление имущества сельского поселения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в безвозмездное пользование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Имущество сельского поселения может предоставляться в безвозмездное пользование в соответствии с Федеральным законом от 26 июля 2006 года № 135-ФЗ «О защите конкуренции».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Имущество сельского поселения п</w:t>
      </w:r>
      <w:r>
        <w:rPr>
          <w:rFonts w:ascii="Times New Roman" w:eastAsia="Times New Roman CYR" w:hAnsi="Times New Roman" w:cs="Times New Roman"/>
          <w:sz w:val="28"/>
          <w:szCs w:val="28"/>
        </w:rPr>
        <w:t>ередается в безвозмездное пользование в порядке, установленном нормативным правовым актом Совета депутатов в соответствии с федеральным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 Имущество сельского поселения может быть передано в безвозмездное пользование на срок до трех лет. По истечении указанного срока его продление может осуществляться периодически на три года.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4. Предоставление в безвозмездное пользование земельных участков, находящихся в муниципальной собственности, или земельных участк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ов, государственная собственность на которые не разграничена, осуществляется в порядке, установленном федеральным законодательством.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21. Залог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Решение о передаче в залог имущества сельского поселения принимается администрацией.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Имущество сельского поселения стоимостью более одного процента от собственных доходов бюджета сельского поселения (в финансовом году, соответствующем передаче в залог имущества сельского поселения) может быть передано в залог только по согласованию с Советом депутатов, оформленному решением Совета депутатов.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Условия передачи в залог имущества сельского поселения определяются правовым актом администрации в соответствии с федеральным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Залог имущества сельского поселения может осуществляться в соответствии с федеральным законодательством для обеспечения: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обязательств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обязательств муниципальных предприятий;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обязательств иных хозяйствующих субъектов расположенных на территории сельского поселения.</w:t>
      </w:r>
    </w:p>
    <w:p w:rsidR="00810420" w:rsidRDefault="000E517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Предметом залога может быть любое имущество, в том числе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 могут быть предметом залога следующие объекты муниципального имущества:</w:t>
      </w:r>
    </w:p>
    <w:p w:rsidR="00810420" w:rsidRDefault="000E517D">
      <w:pPr>
        <w:pStyle w:val="af9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изъятые из оборота в соответствии с действующим законодательством Российской Федерации;</w:t>
      </w:r>
      <w:proofErr w:type="gramEnd"/>
    </w:p>
    <w:p w:rsidR="00810420" w:rsidRDefault="000E517D">
      <w:pPr>
        <w:pStyle w:val="af9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муниципальные музеи, архивы, библиотеки, театры, картинные галереи, выставки, дома и дворцы культуры, объекты спорта и детского досуга, основного и дополнительного образования, здравоохранения; </w:t>
      </w:r>
      <w:proofErr w:type="gramEnd"/>
    </w:p>
    <w:p w:rsidR="00810420" w:rsidRDefault="000E517D">
      <w:pPr>
        <w:pStyle w:val="af9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приватизация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запрещена; </w:t>
      </w:r>
    </w:p>
    <w:p w:rsidR="00810420" w:rsidRDefault="000E517D">
      <w:pPr>
        <w:pStyle w:val="af9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 (части) недвижимых объектов, раздел которых в натуре невозможен без изменения их целевого назначения;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иное имущество, залог которого не допускается в соответствии с действующим законодательством Российской Федерации.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 Залог отдельных видов имущества может быть федеральным законом запрещен или ограничен.</w:t>
      </w:r>
    </w:p>
    <w:p w:rsidR="0000383E" w:rsidRDefault="0000383E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00383E" w:rsidRDefault="0000383E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00383E" w:rsidRDefault="0000383E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22. Передача муниципаль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ного имущества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1. Имущество сельского поселения может быть передано в доверительное управление доверительным управляющим - коммерческим организациям и индивидуальным предпринимателям.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Виды имущества, которое не может быть в доверительном управлении, определяется федеральными законами.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Решение о передаче и условия передачи имущества сельского поселения в доверительное управление принимается (определяются) администрацией в соответствии с федеральным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 Имущество сельского поселения на праве владения и (или) пользования передается на основании концессионного соглашения в порядке, установленном нормативным правовым актом администрации, в соответствии с Федеральным законом от 21.07.2005 N 115-ФЗ «О концессионных соглашениях».</w:t>
      </w:r>
    </w:p>
    <w:p w:rsidR="00810420" w:rsidRDefault="00810420">
      <w:pPr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Статья 23. Виды юридических лиц, создаваемых на основе (с использованием) муниципальной собственности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 w:bidi="ar-SA"/>
        </w:rPr>
        <w:t>муниципального образования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Муниципальное образование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на основе (с использованием) имущества сельского поселения в соответствии с федеральным законодательством может создавать (выступать учредителем, быть участником):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муниципальные унитарные предприятия;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муниципальные казенные предприятия;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муниципальные учреждения;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юридические лица иных организационно-правовых форм, учредителем (участником) которых вправе выступать сельское поселение.</w:t>
      </w:r>
    </w:p>
    <w:p w:rsidR="00810420" w:rsidRDefault="00810420">
      <w:pPr>
        <w:ind w:firstLine="63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24. Создание муниципального предприятия,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Муниципальные унитарные предприятия, муниципальные казенные предприятия создаются в целях наиболее эффективного осуществления отдельных видов деятельности, необходимых для комплексного социально-экономического развития сельского поселения, а также в случаях,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Муниципальные учреждения создаются для осуществления управленческих, социально-культурных или иных функций некоммерческого характера.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С предложением о создании муниципального унитарного предприятия, муниципального казенного предприятия, муниципального учреждения вправе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выступать администрация, Глава, Совет депутатов, организации, граждане.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Решение о создании муниципального унитарного предприятия, муниципального казенного предприятия, муниципального учреждения принимается администрацией.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 Создание муниципального унитарного предприятия, муниципального казенного предприятия, муниципального учреждения осуществляется в порядке, установленном федеральным законодательством, а также с учетом требований настоящего Положения и принимаемых в соответствии с ним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органов местного самоуправления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6. Формирование уставного фонда создаваемого муниципального унитарного предприятия осуществляется за счет денег, а также ценных бумаг, других вещей, имущественных прав и иных прав, имеющих денежную оценку.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законодательством могут быть определены виды имущества, за счет которого не может формироваться уставный фонд муниципального унитарного предприятия.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7. Формирование уставного фонда создаваемого муниципального унитарного предприятия осуществляется за счет средств местного бюджета при условии, что решением о бюджете сельского поселения на очередной финансовый год и плановый период предусмотрены расходы на указанные цели.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Статья 25. Основные требования, предъявляемые к нормативному правовому акту администрации о создании муниципального предприятия (учреждения)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Нормативный правовой акт администрации о создании муниципального предприятия (учреждения) должен содержать следующие положения: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 создании муниципального предприятия (учреждения) и полное наименование создаваемого муниципального предприятия, муниципального учреждения;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 целях и предмете деятельности муниципального предприятия (учреждения);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об утверждении устава (положения) муниципального предприятия (учреждения);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 составе имущества, закрепляемого за муниципальным унитарным предприятием на праве хозяйственного ведения, за муниципальным учреждением и муниципальным казенным предприятием на праве оперативного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 подчиненности муниципального предприятия (учреждения) органу местного самоуправления сельского поселения;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 совершении других необходимых юридических действий, связанных с созданием муниципального предприятия (учреждения);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другие необходимые положения.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26. Руководитель муниципального предприятия (учреждения)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Непосредственное управление деятельностью муниципального предприятия (учреждения) осуществляет руководитель, назначаемый на должность в порядке, установленным нормативным правовым актом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администрации.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Руководитель муниципального предприятия (учреждения) несет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(учреждения), в соответствии с федеральным законодательством, уставом муниципального предприятия (учреждения) и заключенным с ним трудовым договором.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Руководитель муниципального предприятия (учреждения) действует от имени муниципального предприятия (учреждения) без доверенности, в том числе представляет его интересы, совершает в установленном порядке сделки от имени муниципального предприятия (учреждения), осуществляет иные полномочия, предусмотренные федеральным и областным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В трудовой договор с руководителем муниципального предприятия (учреждения), если иное не предусмотрено федеральным законодательством, должны включаться обязательства руководителя по обеспечению в деятельности муниципального предприятия (учреждения):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эффективного использования имущества, закрепляемого за муниципальным предприятием (учреждения) на праве хозяйственного ведения или на праве оперативного 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использования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бюджетных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средств по целевому назначению;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своевременности уплаты налогов, сборов, иных платежей и выплаты заработной платы;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представления в органы местного самоуправления сельского поселения отчетности, предусмотренной правовым актом администрации;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иных положений в соответствии с федеральным и областным законодательством.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В трудовой договор, если иное не предусмотрено федеральным законодательством, также подлежат включению положения о персональной ответственности руководителя муниципального предприятия (учреждения) за результаты деятельности муниципального предприятия (учреждения).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Руководители муниципальных предприятий (учреждений) подлежат аттестации в порядке и сроки, установленные нормативным правовым актом администрации.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27. Имущество муниципального предприятия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Имущество сельского поселения закрепляется за муниципальным унитарным предприятием на праве хозяйственного ведения, за муниципальным казенным предприятием на праве оперативного управления.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Земельные участки, находящиеся в муниципальной собственности, предоставляются муниципальным предприятиям в аренду, муниципальным казенным предприятиям в постоянное (бессрочное) пользование, безвозмездное пользование.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Муниципальное унитарное предприятие может приобретать имущество и распоряжаться им в порядке, предусмотренном федеральным и областным законодательством, Уставом, правовыми актами администрации и требованиями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настоящего Положения.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унитарное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сельского поселения, как собственника имущества, от лица которого выступает администрация.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Положения, иных правовых актов администрации.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4.1. Движимым и недвижимым имуществом муниципальное унитарное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унитарным предприятием с нарушением этого требования, являются ничтожными.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4.2. 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унитарное предприятие, являющееся арендатором земельного участка, находящегося в муниципальной собственности или земельного участка, собственность на который не разграничена, с согласия сельского поселения, как собственника имущества, от лица которого выступает администрация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соглашением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концедентом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 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поселения, как собственника имущества, от лица которого выступает администрация.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Положения, иных правовых актов администрации.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5.1. Уставом муниципального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5.2. 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5.3. 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муниципального казенного предприятия осуществляется в соответствии со сметой доходов и расходов, утверждаемой собственником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имущества муниципального казенного предприятия.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6. Муниципальное предприятие обязано ежегодно перечислять в бюджет сельского поселения часть прибыли, остающейся в его распоряжении после уплаты налогов и иных обязательных платежей, в порядке, в размерах и в сроки, которые определяются нормативным правовым актом администрации.</w:t>
      </w:r>
    </w:p>
    <w:p w:rsidR="00810420" w:rsidRDefault="000E517D">
      <w:pPr>
        <w:ind w:firstLine="720"/>
        <w:jc w:val="both"/>
      </w:pP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Размер части прибыли, остающейся в распоряжении муниципального предприятия после уплаты налогов и иных обязательных платежей, перечисляемой в бюджет сельского поселения, ежегодно устанавливается решением Совета депутатов о бюджете сельского поселения на соответствующий ф</w:t>
      </w:r>
      <w:r>
        <w:rPr>
          <w:rFonts w:ascii="Times New Roman" w:eastAsia="Times New Roman CYR" w:hAnsi="Times New Roman" w:cs="Times New Roman"/>
          <w:sz w:val="28"/>
          <w:szCs w:val="28"/>
        </w:rPr>
        <w:t>инансовый год и плановый период.</w:t>
      </w:r>
      <w:proofErr w:type="gramEnd"/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Статья 28. Имущество 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Имущество сельского поселения закрепляется за муниципальным учреждением на праве оперативного управления.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Земельные участки, находящиеся в муниципальной собственности, предоставляются муниципальным учреждениям в постоянное (бессрочное) пользование, безвозмездное пользование.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бюджетное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администрация, не вправе распоряжаться недвижимым имуществом и особо ценным движимым имуществом,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средств, выделенных ему из местного бюджета на приобретение такого имущества, а также недвижимым имуществом.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Остальным находящимся у него на праве оперативного управления имуществом муниципальное бюджетное учреждение вправе распоряжаться самостоятельно, если иное не установлено федеральным законодательством.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автономное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администрация, не вправе распоряжаться недвижимым имуществом и особо ценным движимым имуществом,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средств, выделенных ему из местного бюджета на приобретение такого имущества.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Остальным имуществом, находящимся у него на праве оперативного управления, муниципальное автономное учреждение вправе распоряжаться самостоятельно, если иное не установлено федеральным законодательством.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5. 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поселения, от имени которого выступает администрация.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6. Администрацией у муниципального учреждения может быть изъято излишнее, неиспользуемое, либо используемое не по назначению имущество.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lastRenderedPageBreak/>
        <w:t>Статья 29. Финансирование деятельности 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Финансовое обеспечение деятельности муниципального учреждения осуществляется в соответствии с федеральным и областным законодательством, нормативными правовыми актами Совета депутатов и администрации.</w:t>
      </w:r>
    </w:p>
    <w:p w:rsidR="00810420" w:rsidRDefault="00810420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30. Показатели экономической эффективности деятельности муниципального предприятия, муниципального казенного предприятия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 Показатели экономической эффективности деятельности муниципального унитарного предприятия, муниципального казенного предприятия утверждаются правовым актом администрации.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выполнением показателей экономической эффективности деятельности муниципального унитарного предприятия, муниципального казенного предприятия осуществляет администрация.</w:t>
      </w:r>
    </w:p>
    <w:p w:rsidR="00810420" w:rsidRDefault="00810420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31. Отчетность муниципального предприятия, 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Муниципальные предприятия (учреждения) по окончании отчетного периода представляют 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: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1) годовую бухгалтерскую (финансовую) отчетность в случае, если они освобождены от обязанности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представлять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N 402-ФЗ "О бухгалтерском учете" (далее - государственный информационный ресурс бухгалтерской (финансовой) отчетности).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если муниципальные предприятия (учреждения)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администрация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2) иные документы, перечень которых определяется нормативным правовым актом администрации.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 Ответственность за достоверность, полноту и своевременность предоставления отчетов муниципальными предприятиями (учреждениями) возлагается на их руководителей. </w:t>
      </w:r>
    </w:p>
    <w:p w:rsidR="00810420" w:rsidRDefault="00810420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Статья 32. </w:t>
      </w:r>
      <w:proofErr w:type="gramStart"/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 xml:space="preserve"> деятельностью муниципального предприятия,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деятельностью муниципального предприятия (учреждения) осуществляется администрацией.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 В целях осуществления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деятельностью муниципального предприятия (учреждения) администрация в пределах своей компетенции: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- анализируют хозяйственную деятельность муниципального предприятия (учреждения);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вносят предложения Главе по перепрофилированию, реорганизации или ликвидации муниципальных предприятий (учреждений);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осуществляют иные функции, определенные федеральным и областным законодательством, настоящим Положением.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Статья 33. Реорганизация и ликвидация муниципального предприятия,</w:t>
      </w:r>
    </w:p>
    <w:p w:rsidR="00810420" w:rsidRDefault="000E517D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</w:rPr>
        <w:t>муниципального учреждения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 Решение о реорганизации или ликвидации муниципального предприятия (учреждения) принимается администрацией.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С предложением о реорганизации или ликвидации муниципального предприятия (учреждения) вправе выступать Совет депутатов, Глава, финансовый орган (специалист) администрации, организации, граждане.</w:t>
      </w:r>
    </w:p>
    <w:p w:rsidR="00810420" w:rsidRPr="0000383E" w:rsidRDefault="000E51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принимаемых в соответствии с ним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органов местного самоуправления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810420" w:rsidRPr="0000383E" w:rsidRDefault="00810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Статья 34. Состав доходов от использования муниципального имущества</w:t>
      </w:r>
    </w:p>
    <w:p w:rsidR="00810420" w:rsidRDefault="0081042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Доходы от использования муниципального имущества состоят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арендной платы;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дивидендов (части прибыли) от акций (долей в уставном капитале) хозяйственных обществ;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доходов от приватизации; 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средств от операций с ценными бумагами; 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5)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 правовым актом Совета депутатов.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средств от иных, предусмотренных законодательством Российской Федерации источников.</w:t>
      </w:r>
    </w:p>
    <w:p w:rsidR="00810420" w:rsidRDefault="000E517D">
      <w:pPr>
        <w:pStyle w:val="af9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Доходы от использования муниципального имущества считаются неналоговыми доходами и зачисляются в бюджет.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Статья 35. Обмен муниципального имущества</w:t>
      </w:r>
    </w:p>
    <w:p w:rsidR="00810420" w:rsidRDefault="0081042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420" w:rsidRDefault="000E517D">
      <w:pPr>
        <w:pStyle w:val="af9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имущество может быть обменено на имущество, находящееся в федеральной собственности, собственности субъектов Российской Федерации или в собственности иного сельского поселения, а также в частной собственности в случаях, предусмотренных действующим законодательством Российской Федерации.</w:t>
      </w:r>
    </w:p>
    <w:p w:rsidR="00810420" w:rsidRDefault="000E517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мене муниципального имущества принимает администрация. Решение администрации о даче согласия на совершение сделки с закрепленным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 имуществом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принимается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технико-экономического обоснования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сделки на основании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 при администрации по вопросам согласования сделок с закрепленным муниципальным имуществом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порядке, установленном администрацией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0420" w:rsidRDefault="000E51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мене должно содержать наименование, адрес, цену обмениваемого имущества, контрагента.</w:t>
      </w:r>
    </w:p>
    <w:p w:rsidR="00810420" w:rsidRDefault="000E51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Равноценность обмениваемого имущества определяется исходя из рыночной стоимости имущества, определенной в соответствии с законодательством об оценочной деятельности.</w:t>
      </w:r>
    </w:p>
    <w:p w:rsidR="00810420" w:rsidRDefault="000E517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Различие видов назначения зданий, сооружений не является препятствием для заключения договора мены таких зданий, сооружений.</w:t>
      </w:r>
    </w:p>
    <w:p w:rsidR="00810420" w:rsidRDefault="000E517D">
      <w:pPr>
        <w:pStyle w:val="af9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Администрация заключает договор мены муниципального имущества.</w:t>
      </w:r>
    </w:p>
    <w:p w:rsidR="00810420" w:rsidRDefault="00810420">
      <w:pPr>
        <w:tabs>
          <w:tab w:val="left" w:pos="993"/>
        </w:tabs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10420" w:rsidRDefault="000E517D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36. Приватизация муниципального имущества</w:t>
      </w:r>
    </w:p>
    <w:p w:rsidR="00810420" w:rsidRDefault="008104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Имущество, находящееся в муниципальной собственности, может быть передано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810420" w:rsidRDefault="000E517D">
      <w:pPr>
        <w:pStyle w:val="s1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810420" w:rsidRDefault="000E517D">
      <w:pPr>
        <w:pStyle w:val="s1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10420" w:rsidRDefault="000E517D">
      <w:pPr>
        <w:pStyle w:val="s1"/>
        <w:shd w:val="clear" w:color="auto" w:fill="FFFFFF"/>
        <w:suppressAutoHyphens/>
        <w:spacing w:before="0" w:after="0"/>
        <w:ind w:firstLine="709"/>
        <w:jc w:val="both"/>
      </w:pPr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N 178-ФЗ "О приватизации государственного и муниципального имущества";</w:t>
      </w:r>
    </w:p>
    <w:p w:rsidR="00810420" w:rsidRDefault="000E517D">
      <w:pPr>
        <w:pStyle w:val="s1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810420" w:rsidRDefault="000E517D">
      <w:pPr>
        <w:pStyle w:val="s1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erif;Segoe Print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</w:t>
      </w:r>
      <w:r w:rsidR="0000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 проект прогнозного плана приватизации (программы) приватизации муниципального имущества на очередной год и плановый период в Совет депутатов не позднее 1 декабря текущего года.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00" w:lineRule="atLeast"/>
        <w:ind w:left="0" w:firstLine="720"/>
        <w:jc w:val="both"/>
      </w:pPr>
      <w:r>
        <w:rPr>
          <w:rFonts w:ascii="Times New Roman" w:eastAsia="serif;Segoe Print" w:hAnsi="Times New Roman"/>
          <w:color w:val="22272F"/>
          <w:sz w:val="28"/>
          <w:szCs w:val="28"/>
        </w:rPr>
        <w:t xml:space="preserve">Со дня утверждения прогнозного плана (программы) приватизации муниципального имущества и до дня государственной регистрации созданного </w:t>
      </w:r>
      <w:r>
        <w:rPr>
          <w:rFonts w:ascii="Times New Roman" w:eastAsia="serif;Segoe Print" w:hAnsi="Times New Roman"/>
          <w:color w:val="22272F"/>
          <w:sz w:val="28"/>
          <w:szCs w:val="28"/>
        </w:rPr>
        <w:lastRenderedPageBreak/>
        <w:t>хозяйственного общества муниципальное унитарное предприятие без согласия собственника его имущества, от имени которого выступает администрация не вправе:</w:t>
      </w:r>
    </w:p>
    <w:p w:rsidR="00810420" w:rsidRDefault="000E517D">
      <w:pPr>
        <w:pStyle w:val="af9"/>
        <w:tabs>
          <w:tab w:val="left" w:pos="993"/>
        </w:tabs>
        <w:suppressAutoHyphens/>
        <w:spacing w:after="0" w:line="200" w:lineRule="atLeast"/>
        <w:ind w:left="0" w:firstLine="720"/>
        <w:jc w:val="both"/>
        <w:rPr>
          <w:rFonts w:ascii="Times New Roman" w:eastAsia="serif;Segoe Print" w:hAnsi="Times New Roman"/>
          <w:color w:val="22272F"/>
          <w:sz w:val="28"/>
          <w:szCs w:val="28"/>
        </w:rPr>
      </w:pPr>
      <w:r>
        <w:rPr>
          <w:rFonts w:ascii="Times New Roman" w:eastAsia="serif;Segoe Print" w:hAnsi="Times New Roman"/>
          <w:color w:val="22272F"/>
          <w:sz w:val="28"/>
          <w:szCs w:val="28"/>
        </w:rPr>
        <w:t>сокращать численность работников указанного унитарного предприятия;</w:t>
      </w:r>
    </w:p>
    <w:p w:rsidR="00810420" w:rsidRDefault="000E517D">
      <w:pPr>
        <w:pStyle w:val="af9"/>
        <w:tabs>
          <w:tab w:val="left" w:pos="993"/>
        </w:tabs>
        <w:suppressAutoHyphens/>
        <w:spacing w:after="0" w:line="200" w:lineRule="atLeast"/>
        <w:ind w:left="0" w:firstLine="720"/>
        <w:jc w:val="both"/>
        <w:rPr>
          <w:rFonts w:ascii="Times New Roman" w:eastAsia="serif;Segoe Print" w:hAnsi="Times New Roman"/>
          <w:color w:val="22272F"/>
          <w:sz w:val="28"/>
          <w:szCs w:val="28"/>
        </w:rPr>
      </w:pPr>
      <w:proofErr w:type="gramStart"/>
      <w:r>
        <w:rPr>
          <w:rFonts w:ascii="Times New Roman" w:eastAsia="serif;Segoe Print" w:hAnsi="Times New Roman"/>
          <w:color w:val="22272F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>
        <w:rPr>
          <w:rFonts w:ascii="Times New Roman" w:eastAsia="serif;Segoe Print" w:hAnsi="Times New Roman"/>
          <w:color w:val="22272F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810420" w:rsidRDefault="000E517D">
      <w:pPr>
        <w:pStyle w:val="af9"/>
        <w:tabs>
          <w:tab w:val="left" w:pos="993"/>
        </w:tabs>
        <w:suppressAutoHyphens/>
        <w:spacing w:after="0" w:line="200" w:lineRule="atLeast"/>
        <w:ind w:left="0" w:firstLine="720"/>
        <w:jc w:val="both"/>
        <w:rPr>
          <w:rFonts w:ascii="Times New Roman" w:eastAsia="serif;Segoe Print" w:hAnsi="Times New Roman"/>
          <w:color w:val="22272F"/>
          <w:sz w:val="28"/>
          <w:szCs w:val="28"/>
        </w:rPr>
      </w:pPr>
      <w:r>
        <w:rPr>
          <w:rFonts w:ascii="Times New Roman" w:eastAsia="serif;Segoe Print" w:hAnsi="Times New Roman"/>
          <w:color w:val="22272F"/>
          <w:sz w:val="28"/>
          <w:szCs w:val="28"/>
        </w:rPr>
        <w:t>получать кредиты;</w:t>
      </w:r>
    </w:p>
    <w:p w:rsidR="00810420" w:rsidRDefault="000E517D">
      <w:pPr>
        <w:pStyle w:val="af9"/>
        <w:tabs>
          <w:tab w:val="left" w:pos="993"/>
        </w:tabs>
        <w:suppressAutoHyphens/>
        <w:spacing w:after="0" w:line="200" w:lineRule="atLeast"/>
        <w:ind w:left="0" w:firstLine="720"/>
        <w:jc w:val="both"/>
        <w:rPr>
          <w:rFonts w:ascii="Times New Roman" w:eastAsia="serif;Segoe Print" w:hAnsi="Times New Roman"/>
          <w:color w:val="22272F"/>
          <w:sz w:val="28"/>
          <w:szCs w:val="28"/>
        </w:rPr>
      </w:pPr>
      <w:r>
        <w:rPr>
          <w:rFonts w:ascii="Times New Roman" w:eastAsia="serif;Segoe Print" w:hAnsi="Times New Roman"/>
          <w:color w:val="22272F"/>
          <w:sz w:val="28"/>
          <w:szCs w:val="28"/>
        </w:rPr>
        <w:t>осуществлять выпуск ценных бумаг;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rif;Segoe Print" w:hAnsi="Times New Roman"/>
          <w:color w:val="22272F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Совет депутатов ежегодно утверждает прогнозный план (программу) приватизации муниципального имущества на очередной год и плановый период (далее – прогнозный план (программа)) в срок до начала очередного финансового года.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Прогнозный план (программа) содержит перечень муниципальных предприятий, муниципального имущества, акций акционерных обществ, иного имущества, находящихся в муниципальной собственности, которые планируется приватизировать в очередном финансовом году, а также планируемых к приватизации в течение двух финансовых лет, следующих за очередным финансовым годом (плановый период). В прогнозном плане (программе) указываются характеристики муниципального имущества, которое планируется приватизировать, способы и предполагаемые сроки его приватизации, объем прогнозируемых доходов от приватизации муниципального имущества в разрезе по годам.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 Подготовка прогнозного плана (программы) и отчета о его исполнении возлагается на администрацию</w:t>
      </w:r>
      <w:r w:rsidR="00573231">
        <w:rPr>
          <w:rFonts w:ascii="Times New Roman" w:hAnsi="Times New Roman"/>
          <w:sz w:val="28"/>
          <w:szCs w:val="28"/>
        </w:rPr>
        <w:t xml:space="preserve"> </w:t>
      </w:r>
      <w:r w:rsidR="00573231" w:rsidRPr="00627A08">
        <w:rPr>
          <w:rFonts w:ascii="Times New Roman" w:hAnsi="Times New Roman"/>
          <w:sz w:val="28"/>
          <w:szCs w:val="28"/>
        </w:rPr>
        <w:t>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r w:rsidRPr="00627A08">
        <w:rPr>
          <w:rFonts w:ascii="Times New Roman" w:hAnsi="Times New Roman"/>
          <w:sz w:val="28"/>
          <w:szCs w:val="28"/>
        </w:rPr>
        <w:t>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7. Внесение изменений и дополнений в прогнозный план (программу) приватизации муниципального имущества в течение года осуществляется на основании решения Совета депутатов.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8. Глава</w:t>
      </w:r>
      <w:r w:rsidR="0000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ежегодно не позднее 1 марта года,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представляет в Совет депутатов</w:t>
      </w:r>
      <w:r>
        <w:rPr>
          <w:rFonts w:ascii="Times New Roman" w:hAnsi="Times New Roman"/>
          <w:sz w:val="28"/>
          <w:szCs w:val="28"/>
        </w:rPr>
        <w:t xml:space="preserve"> отчет о результатах приватизации муниципального имущества.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утверждаемыми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10. Организатором и продавцом муниципального имущества, включенного в прогнозный план (программу), выступает администрация.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Средства от приватизации муниципального имущества поступают в местный бюджет в полном объеме.</w:t>
      </w:r>
    </w:p>
    <w:p w:rsidR="00810420" w:rsidRDefault="000E517D">
      <w:pPr>
        <w:pStyle w:val="af9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Федерации.</w:t>
      </w:r>
    </w:p>
    <w:p w:rsidR="00810420" w:rsidRDefault="000E517D">
      <w:pPr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 включении арендуемого муниципального имущества в прогнозный план (программу) принимается Сов</w:t>
      </w:r>
      <w:r>
        <w:rPr>
          <w:rFonts w:ascii="Times New Roman" w:hAnsi="Times New Roman" w:cs="Times New Roman"/>
          <w:color w:val="000000"/>
          <w:sz w:val="28"/>
          <w:szCs w:val="28"/>
        </w:rPr>
        <w:t>етом депутатов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имущества, в случае если указанный орган создан.</w:t>
      </w:r>
    </w:p>
    <w:p w:rsidR="00810420" w:rsidRDefault="000E517D">
      <w:pPr>
        <w:pStyle w:val="af4"/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самостоятельно осуществляет функции по продаже муниципального имущества, а также своим решен</w:t>
      </w:r>
      <w:r>
        <w:rPr>
          <w:rFonts w:ascii="Times New Roman" w:hAnsi="Times New Roman" w:cs="Times New Roman"/>
          <w:sz w:val="28"/>
          <w:szCs w:val="28"/>
        </w:rPr>
        <w:t xml:space="preserve">ием поручает юридическим </w:t>
      </w:r>
      <w:r w:rsidR="0000383E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подпункте 8.1 пункта 1 статьи 6 Федерального закона от 21 декабря 2001 г. N 178-ФЗ «О приватизации государственного и муниципального имущества» организовывать от имени сельского поселения в установленном порядке продажу приватизируемого имущества, находящегося в муниципальной собственности, и (или) осуществлять функции продавца такого имущества.</w:t>
      </w:r>
      <w:proofErr w:type="gramEnd"/>
    </w:p>
    <w:p w:rsidR="00810420" w:rsidRDefault="000E517D">
      <w:pPr>
        <w:pStyle w:val="af4"/>
        <w:widowControl/>
        <w:suppressAutoHyphens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указанном решении Администрации определяются подлежащее приватизации муниципальное имущество, действия указанных юридических лиц, размер и порядок выплаты им вознаграждения.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аукциона, либо средств лица, признанного единственным участником аукциона, в случае, установленном абзацем вторым пункта 3 статьи 18 Федерального закона от 21 декабря 2001 г. N 178-ФЗ "О приватизации государственного и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", либо средств победителя продажи посредством публичного предложения, либо средств победителя конкурса, либо средств покупателя, приобретающего имущество путем реализации преимущественного права покупки в случаях, предусмотренных федеральным законом.</w:t>
      </w:r>
    </w:p>
    <w:p w:rsidR="00810420" w:rsidRDefault="000E517D">
      <w:pPr>
        <w:pStyle w:val="af4"/>
        <w:suppressAutoHyphens/>
        <w:spacing w:after="0"/>
        <w:ind w:left="0" w:firstLine="709"/>
        <w:jc w:val="both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способами, установленными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статьями 18 — 20, 23, 24 Федерального закона от 21 декабря 2001 г. N 178-ФЗ "О приватизации государственного и муниципального имущества", осуществляется в электронной форме, в соответствии с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Постановлением Правительства N 860</w:t>
      </w:r>
      <w:r>
        <w:rPr>
          <w:rFonts w:ascii="Times New Roman" w:hAnsi="Times New Roman" w:cs="Times New Roman"/>
          <w:sz w:val="28"/>
          <w:szCs w:val="28"/>
        </w:rPr>
        <w:t xml:space="preserve"> от 27.08.2012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810420" w:rsidRDefault="00810420">
      <w:pPr>
        <w:ind w:firstLine="720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</w:p>
    <w:p w:rsidR="00810420" w:rsidRDefault="000E51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Статья 37. Списание муниципального имущества</w:t>
      </w:r>
    </w:p>
    <w:p w:rsidR="00810420" w:rsidRDefault="00810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списании муниципального имущества принимается в отношении: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недвижимого имущества, закрепленного за казенным учреждением, унитарным предприятием — по согласованию с Администрацией, движимого имущества стоимостью до 50,0 тыс. рублей включительно — организацией самостоятельно, свыше 50,0 тыс. рублей — по согласованию с Администрацией;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недвижимого и особо ценного движимого имущества, закрепленного за автономными и бюджетными учреждениями или приобретенного учреждениями за счет средств,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учредителем на приобретение этого имущества, — по согласованию с Администрацией, иного движимого имущества — учреждением самостоятельно;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муниципального имущества, закрепленного за органами местного самоуправления муниципального образования, — самостоятельно;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муниципального имущества, составляющего муниципальную казну, а также муниципального имущества, переданного по концессионным соглашениям - Администрацией;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муниципального имущества, находящегося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«Основные средства в эксплуатации» стоимостью до 10,0 тыс. рублей включительно, — организацией самостоятельно;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движимого имущества, приобретенного организацией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средств, — организацией самостоятельно.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 Процедура списания имущества включает в себя следующие мероприятия: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технического состояния списываемого имущества;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согласования на списание имущества;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оформление необходимой документации на списание имущества;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списание имущества с балансового учета;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демонтаж, разборка;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возможных материальных ценностей;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утилизация вторичного сырья;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исключение объекта из Реестра муниципального имущества.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имуществом, подлежащим списанию, понимаются пришедшие в негодность основные средства, закрепленные</w:t>
      </w:r>
      <w:r w:rsidR="0000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праве оперативного управления, хозяйственного ведения или составляющие казну, а также переданные по концессионному соглашению.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для списания имущества является заключение (акт) технического осмотра (дефектная ведомость), где указывается техническое состояние объекта, не соответствующее требованиям нормативно-технической документации, правилам и нормам действующего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нормативного срока полезного использования имущества или начисление по нему 100% износа 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лицам.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списании имущества принимается в следующих случаях: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вследствие физического износа;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вследствие морального износа;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связи со сносом (ликвидацией) зданий, сооружений в границах строительных площадок при строительстве, реконструкции и техническом перевооружении объектов казны, имущества учреждений, предприятий, органов местного самоуправления;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вследствие утраты или разрушения в результате стихийных бедствий, пожаров, аварий, дорожно-транспортных происшествий, выхода из строя, утраты эксплуатационных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нарушении правил технической эксплуатации, при которых восстановление его технических характеристик невозможно или нецелесообразно, или утере;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вследствие выбытия из владения в результате совершения преступления против собственности (хищения, уничтожения, угона).</w:t>
      </w: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Списанию не подлежит имущество, на которое наложен арест, обращено взыскание в порядке, установленном действующим законодательством, а также имущество, находящееся в залоге в обеспечение обязательств по гражданско-правовым договорам.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>7. Имущество, подлежащее учету в реестре муниципального имущества, но не внесенное в него, не может быть списано.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 xml:space="preserve">Статья 38. Отнесение недвижимого имущества к </w:t>
      </w:r>
      <w:proofErr w:type="gramStart"/>
      <w:r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движимому</w:t>
      </w:r>
      <w:proofErr w:type="gramEnd"/>
      <w:r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, движимого имущества к недвижимому</w:t>
      </w:r>
    </w:p>
    <w:p w:rsidR="00810420" w:rsidRDefault="00810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Отнесение недвижимого имущества к движимому, движимого имущества к недвижимому, находящегося в реестре муниципального имущества, осуществляется на основании соответствующего заключения (отказа) кадастрового инженера правовым актом администрации.</w:t>
      </w:r>
      <w:proofErr w:type="gramEnd"/>
    </w:p>
    <w:p w:rsidR="00810420" w:rsidRDefault="0081042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Статья 39. Выморочное имущество</w:t>
      </w:r>
    </w:p>
    <w:p w:rsidR="00810420" w:rsidRDefault="00810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420" w:rsidRDefault="000E517D">
      <w:pPr>
        <w:ind w:firstLine="720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Наследование выморочного имущества осуществляется согласно общим правилам о наследовании, установленным п.1 ст.1152, п.1 ст. 1157, ст. 1162 Гражданского кодекса Российской Федерации,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нотариате.</w:t>
      </w:r>
    </w:p>
    <w:p w:rsidR="000E517D" w:rsidRDefault="000E517D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0E517D" w:rsidRDefault="000E517D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0E517D" w:rsidRDefault="000E517D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0E517D" w:rsidRDefault="000E517D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Статья 40. Осуществление </w:t>
      </w:r>
      <w:proofErr w:type="gramStart"/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>контроля за</w:t>
      </w:r>
      <w:proofErr w:type="gramEnd"/>
      <w:r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управлением и распоряжением муниципальным имуществом</w:t>
      </w:r>
    </w:p>
    <w:p w:rsidR="00810420" w:rsidRDefault="00810420">
      <w:pPr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управлением и распоряжением муниципальным имуществом, эффективностью и целесообразностью его использования осуществляют в пределах своей компетенции Совет депутатов, администрация и контрольно-счетный орган сельского поселения.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>2. Совет депутатов заслушивает отчеты Главы, иных органов местного самоуправления сельского поселения о выполнении решений Совета депутатов по вопросам управления и распоряжения муниципальным имуществом.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Полномочия контрольно-счетного органа сельского поселения в части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использованием муниципального имущества устанавливаются нормативным правовым актом Совета депутатов и по соглашению могут передаваться контрольно-счётному органу муниципального образования Александровский район Оренбургской области.</w:t>
      </w:r>
    </w:p>
    <w:p w:rsidR="00810420" w:rsidRDefault="000E517D">
      <w:pPr>
        <w:ind w:firstLine="720"/>
        <w:jc w:val="both"/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Администрация осуществляет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деятельностью муниципальных предприятий (учреждений).</w:t>
      </w:r>
    </w:p>
    <w:p w:rsidR="00810420" w:rsidRDefault="0081042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0420" w:rsidRDefault="000E517D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_________________</w:t>
      </w:r>
    </w:p>
    <w:sectPr w:rsidR="00810420" w:rsidSect="00810420">
      <w:pgSz w:w="11906" w:h="16800"/>
      <w:pgMar w:top="993" w:right="566" w:bottom="709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;Segoe Pri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9E2"/>
    <w:multiLevelType w:val="multilevel"/>
    <w:tmpl w:val="1D628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D9127E"/>
    <w:multiLevelType w:val="multilevel"/>
    <w:tmpl w:val="23141B2E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  <w:color w:val="000000"/>
      </w:rPr>
    </w:lvl>
  </w:abstractNum>
  <w:abstractNum w:abstractNumId="2">
    <w:nsid w:val="54190FD3"/>
    <w:multiLevelType w:val="multilevel"/>
    <w:tmpl w:val="AA3C4EBE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6295309C"/>
    <w:multiLevelType w:val="multilevel"/>
    <w:tmpl w:val="66BA7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compat>
    <w:doNotExpandShiftReturn/>
    <w:useFELayout/>
  </w:compat>
  <w:rsids>
    <w:rsidRoot w:val="00810420"/>
    <w:rsid w:val="0000383E"/>
    <w:rsid w:val="000E517D"/>
    <w:rsid w:val="002A11C6"/>
    <w:rsid w:val="00303336"/>
    <w:rsid w:val="00573231"/>
    <w:rsid w:val="00627A08"/>
    <w:rsid w:val="007247B2"/>
    <w:rsid w:val="0076780E"/>
    <w:rsid w:val="00810420"/>
    <w:rsid w:val="00833987"/>
    <w:rsid w:val="009C1502"/>
    <w:rsid w:val="00A43F50"/>
    <w:rsid w:val="00A73ED3"/>
    <w:rsid w:val="00E460E6"/>
    <w:rsid w:val="00F410FC"/>
    <w:rsid w:val="00FD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20"/>
    <w:pPr>
      <w:widowControl w:val="0"/>
    </w:pPr>
    <w:rPr>
      <w:rFonts w:ascii="Arial" w:eastAsia="Arial" w:hAnsi="Arial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10420"/>
    <w:pPr>
      <w:keepNext/>
      <w:tabs>
        <w:tab w:val="num" w:pos="0"/>
      </w:tabs>
      <w:ind w:left="432" w:hanging="432"/>
      <w:jc w:val="right"/>
      <w:outlineLvl w:val="0"/>
    </w:pPr>
    <w:rPr>
      <w:color w:val="000000"/>
      <w:spacing w:val="-7"/>
      <w:sz w:val="28"/>
      <w:szCs w:val="28"/>
    </w:rPr>
  </w:style>
  <w:style w:type="paragraph" w:customStyle="1" w:styleId="Heading2">
    <w:name w:val="Heading 2"/>
    <w:basedOn w:val="a"/>
    <w:next w:val="a"/>
    <w:qFormat/>
    <w:rsid w:val="00810420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customStyle="1" w:styleId="Heading3">
    <w:name w:val="Heading 3"/>
    <w:basedOn w:val="a"/>
    <w:next w:val="a"/>
    <w:qFormat/>
    <w:rsid w:val="00810420"/>
    <w:pPr>
      <w:keepNext/>
      <w:tabs>
        <w:tab w:val="num" w:pos="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customStyle="1" w:styleId="Heading5">
    <w:name w:val="Heading 5"/>
    <w:basedOn w:val="a"/>
    <w:next w:val="a"/>
    <w:qFormat/>
    <w:rsid w:val="00810420"/>
    <w:pPr>
      <w:widowControl/>
      <w:tabs>
        <w:tab w:val="num" w:pos="0"/>
      </w:tabs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2z0">
    <w:name w:val="WW8Num2z0"/>
    <w:qFormat/>
    <w:rsid w:val="00810420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3z0">
    <w:name w:val="WW8Num3z0"/>
    <w:qFormat/>
    <w:rsid w:val="00810420"/>
    <w:rPr>
      <w:rFonts w:cs="Times New Roman"/>
      <w:color w:val="000000"/>
    </w:rPr>
  </w:style>
  <w:style w:type="character" w:customStyle="1" w:styleId="WW8Num1z0">
    <w:name w:val="WW8Num1z0"/>
    <w:qFormat/>
    <w:rsid w:val="00810420"/>
  </w:style>
  <w:style w:type="character" w:customStyle="1" w:styleId="WW8Num1z1">
    <w:name w:val="WW8Num1z1"/>
    <w:qFormat/>
    <w:rsid w:val="00810420"/>
  </w:style>
  <w:style w:type="character" w:customStyle="1" w:styleId="WW8Num1z2">
    <w:name w:val="WW8Num1z2"/>
    <w:qFormat/>
    <w:rsid w:val="00810420"/>
  </w:style>
  <w:style w:type="character" w:customStyle="1" w:styleId="WW8Num1z3">
    <w:name w:val="WW8Num1z3"/>
    <w:qFormat/>
    <w:rsid w:val="00810420"/>
  </w:style>
  <w:style w:type="character" w:customStyle="1" w:styleId="WW8Num1z4">
    <w:name w:val="WW8Num1z4"/>
    <w:qFormat/>
    <w:rsid w:val="00810420"/>
  </w:style>
  <w:style w:type="character" w:customStyle="1" w:styleId="WW8Num1z5">
    <w:name w:val="WW8Num1z5"/>
    <w:qFormat/>
    <w:rsid w:val="00810420"/>
  </w:style>
  <w:style w:type="character" w:customStyle="1" w:styleId="WW8Num1z6">
    <w:name w:val="WW8Num1z6"/>
    <w:qFormat/>
    <w:rsid w:val="00810420"/>
  </w:style>
  <w:style w:type="character" w:customStyle="1" w:styleId="WW8Num1z7">
    <w:name w:val="WW8Num1z7"/>
    <w:qFormat/>
    <w:rsid w:val="00810420"/>
  </w:style>
  <w:style w:type="character" w:customStyle="1" w:styleId="WW8Num1z8">
    <w:name w:val="WW8Num1z8"/>
    <w:qFormat/>
    <w:rsid w:val="00810420"/>
  </w:style>
  <w:style w:type="character" w:customStyle="1" w:styleId="WW8Num2z1">
    <w:name w:val="WW8Num2z1"/>
    <w:qFormat/>
    <w:rsid w:val="00810420"/>
  </w:style>
  <w:style w:type="character" w:customStyle="1" w:styleId="WW8Num2z2">
    <w:name w:val="WW8Num2z2"/>
    <w:qFormat/>
    <w:rsid w:val="00810420"/>
  </w:style>
  <w:style w:type="character" w:customStyle="1" w:styleId="WW8Num2z3">
    <w:name w:val="WW8Num2z3"/>
    <w:qFormat/>
    <w:rsid w:val="00810420"/>
  </w:style>
  <w:style w:type="character" w:customStyle="1" w:styleId="WW8Num2z4">
    <w:name w:val="WW8Num2z4"/>
    <w:qFormat/>
    <w:rsid w:val="00810420"/>
  </w:style>
  <w:style w:type="character" w:customStyle="1" w:styleId="WW8Num2z5">
    <w:name w:val="WW8Num2z5"/>
    <w:qFormat/>
    <w:rsid w:val="00810420"/>
  </w:style>
  <w:style w:type="character" w:customStyle="1" w:styleId="WW8Num2z6">
    <w:name w:val="WW8Num2z6"/>
    <w:qFormat/>
    <w:rsid w:val="00810420"/>
  </w:style>
  <w:style w:type="character" w:customStyle="1" w:styleId="WW8Num2z7">
    <w:name w:val="WW8Num2z7"/>
    <w:qFormat/>
    <w:rsid w:val="00810420"/>
  </w:style>
  <w:style w:type="character" w:customStyle="1" w:styleId="WW8Num2z8">
    <w:name w:val="WW8Num2z8"/>
    <w:qFormat/>
    <w:rsid w:val="00810420"/>
  </w:style>
  <w:style w:type="character" w:customStyle="1" w:styleId="WW8Num4z0">
    <w:name w:val="WW8Num4z0"/>
    <w:qFormat/>
    <w:rsid w:val="00810420"/>
    <w:rPr>
      <w:rFonts w:ascii="Times New Roman" w:hAnsi="Times New Roman" w:cs="Times New Roman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qFormat/>
    <w:rsid w:val="00810420"/>
  </w:style>
  <w:style w:type="character" w:customStyle="1" w:styleId="WW8Num4z3">
    <w:name w:val="WW8Num4z3"/>
    <w:qFormat/>
    <w:rsid w:val="00810420"/>
  </w:style>
  <w:style w:type="character" w:customStyle="1" w:styleId="WW8Num4z4">
    <w:name w:val="WW8Num4z4"/>
    <w:qFormat/>
    <w:rsid w:val="00810420"/>
  </w:style>
  <w:style w:type="character" w:customStyle="1" w:styleId="WW8Num4z5">
    <w:name w:val="WW8Num4z5"/>
    <w:qFormat/>
    <w:rsid w:val="00810420"/>
  </w:style>
  <w:style w:type="character" w:customStyle="1" w:styleId="WW8Num4z6">
    <w:name w:val="WW8Num4z6"/>
    <w:qFormat/>
    <w:rsid w:val="00810420"/>
  </w:style>
  <w:style w:type="character" w:customStyle="1" w:styleId="WW8Num4z7">
    <w:name w:val="WW8Num4z7"/>
    <w:qFormat/>
    <w:rsid w:val="00810420"/>
  </w:style>
  <w:style w:type="character" w:customStyle="1" w:styleId="WW8Num4z8">
    <w:name w:val="WW8Num4z8"/>
    <w:qFormat/>
    <w:rsid w:val="00810420"/>
  </w:style>
  <w:style w:type="character" w:customStyle="1" w:styleId="WW8Num5z0">
    <w:name w:val="WW8Num5z0"/>
    <w:qFormat/>
    <w:rsid w:val="00810420"/>
    <w:rPr>
      <w:rFonts w:ascii="Times New Roman" w:eastAsia="serif;Segoe Print" w:hAnsi="Times New Roman" w:cs="Times New Roman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qFormat/>
    <w:rsid w:val="00810420"/>
  </w:style>
  <w:style w:type="character" w:customStyle="1" w:styleId="6">
    <w:name w:val="Основной шрифт абзаца6"/>
    <w:qFormat/>
    <w:rsid w:val="0081042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qFormat/>
    <w:rsid w:val="00810420"/>
  </w:style>
  <w:style w:type="character" w:customStyle="1" w:styleId="4">
    <w:name w:val="Основной шрифт абзаца4"/>
    <w:qFormat/>
    <w:rsid w:val="00810420"/>
  </w:style>
  <w:style w:type="character" w:customStyle="1" w:styleId="WW8Num3z1">
    <w:name w:val="WW8Num3z1"/>
    <w:qFormat/>
    <w:rsid w:val="00810420"/>
  </w:style>
  <w:style w:type="character" w:customStyle="1" w:styleId="WW8Num3z2">
    <w:name w:val="WW8Num3z2"/>
    <w:qFormat/>
    <w:rsid w:val="00810420"/>
  </w:style>
  <w:style w:type="character" w:customStyle="1" w:styleId="WW8Num3z3">
    <w:name w:val="WW8Num3z3"/>
    <w:qFormat/>
    <w:rsid w:val="00810420"/>
  </w:style>
  <w:style w:type="character" w:customStyle="1" w:styleId="WW8Num3z4">
    <w:name w:val="WW8Num3z4"/>
    <w:qFormat/>
    <w:rsid w:val="00810420"/>
  </w:style>
  <w:style w:type="character" w:customStyle="1" w:styleId="WW8Num3z5">
    <w:name w:val="WW8Num3z5"/>
    <w:qFormat/>
    <w:rsid w:val="00810420"/>
  </w:style>
  <w:style w:type="character" w:customStyle="1" w:styleId="WW8Num3z6">
    <w:name w:val="WW8Num3z6"/>
    <w:qFormat/>
    <w:rsid w:val="00810420"/>
  </w:style>
  <w:style w:type="character" w:customStyle="1" w:styleId="WW8Num3z7">
    <w:name w:val="WW8Num3z7"/>
    <w:qFormat/>
    <w:rsid w:val="00810420"/>
  </w:style>
  <w:style w:type="character" w:customStyle="1" w:styleId="WW8Num3z8">
    <w:name w:val="WW8Num3z8"/>
    <w:qFormat/>
    <w:rsid w:val="00810420"/>
  </w:style>
  <w:style w:type="character" w:customStyle="1" w:styleId="WW8Num5z1">
    <w:name w:val="WW8Num5z1"/>
    <w:qFormat/>
    <w:rsid w:val="00810420"/>
  </w:style>
  <w:style w:type="character" w:customStyle="1" w:styleId="WW8Num5z2">
    <w:name w:val="WW8Num5z2"/>
    <w:qFormat/>
    <w:rsid w:val="00810420"/>
  </w:style>
  <w:style w:type="character" w:customStyle="1" w:styleId="WW8Num5z3">
    <w:name w:val="WW8Num5z3"/>
    <w:qFormat/>
    <w:rsid w:val="00810420"/>
  </w:style>
  <w:style w:type="character" w:customStyle="1" w:styleId="WW8Num5z4">
    <w:name w:val="WW8Num5z4"/>
    <w:qFormat/>
    <w:rsid w:val="00810420"/>
  </w:style>
  <w:style w:type="character" w:customStyle="1" w:styleId="WW8Num5z5">
    <w:name w:val="WW8Num5z5"/>
    <w:qFormat/>
    <w:rsid w:val="00810420"/>
  </w:style>
  <w:style w:type="character" w:customStyle="1" w:styleId="WW8Num5z6">
    <w:name w:val="WW8Num5z6"/>
    <w:qFormat/>
    <w:rsid w:val="00810420"/>
  </w:style>
  <w:style w:type="character" w:customStyle="1" w:styleId="WW8Num5z7">
    <w:name w:val="WW8Num5z7"/>
    <w:qFormat/>
    <w:rsid w:val="00810420"/>
  </w:style>
  <w:style w:type="character" w:customStyle="1" w:styleId="WW8Num5z8">
    <w:name w:val="WW8Num5z8"/>
    <w:qFormat/>
    <w:rsid w:val="00810420"/>
  </w:style>
  <w:style w:type="character" w:customStyle="1" w:styleId="WW8Num6z0">
    <w:name w:val="WW8Num6z0"/>
    <w:qFormat/>
    <w:rsid w:val="00810420"/>
    <w:rPr>
      <w:rFonts w:ascii="Times New Roman" w:eastAsia="serif;Segoe Print" w:hAnsi="Times New Roman" w:cs="Times New Roman"/>
      <w:color w:val="22272F"/>
      <w:sz w:val="28"/>
      <w:szCs w:val="28"/>
      <w:shd w:val="clear" w:color="auto" w:fill="FFFFFF"/>
      <w:lang w:bidi="ar-SA"/>
    </w:rPr>
  </w:style>
  <w:style w:type="character" w:customStyle="1" w:styleId="WW8Num6z1">
    <w:name w:val="WW8Num6z1"/>
    <w:qFormat/>
    <w:rsid w:val="00810420"/>
  </w:style>
  <w:style w:type="character" w:customStyle="1" w:styleId="WW8Num6z2">
    <w:name w:val="WW8Num6z2"/>
    <w:qFormat/>
    <w:rsid w:val="00810420"/>
  </w:style>
  <w:style w:type="character" w:customStyle="1" w:styleId="WW8Num6z3">
    <w:name w:val="WW8Num6z3"/>
    <w:qFormat/>
    <w:rsid w:val="00810420"/>
  </w:style>
  <w:style w:type="character" w:customStyle="1" w:styleId="WW8Num6z4">
    <w:name w:val="WW8Num6z4"/>
    <w:qFormat/>
    <w:rsid w:val="00810420"/>
  </w:style>
  <w:style w:type="character" w:customStyle="1" w:styleId="WW8Num6z5">
    <w:name w:val="WW8Num6z5"/>
    <w:qFormat/>
    <w:rsid w:val="00810420"/>
  </w:style>
  <w:style w:type="character" w:customStyle="1" w:styleId="WW8Num6z6">
    <w:name w:val="WW8Num6z6"/>
    <w:qFormat/>
    <w:rsid w:val="00810420"/>
  </w:style>
  <w:style w:type="character" w:customStyle="1" w:styleId="WW8Num6z7">
    <w:name w:val="WW8Num6z7"/>
    <w:qFormat/>
    <w:rsid w:val="00810420"/>
  </w:style>
  <w:style w:type="character" w:customStyle="1" w:styleId="WW8Num6z8">
    <w:name w:val="WW8Num6z8"/>
    <w:qFormat/>
    <w:rsid w:val="00810420"/>
  </w:style>
  <w:style w:type="character" w:customStyle="1" w:styleId="3">
    <w:name w:val="Основной шрифт абзаца3"/>
    <w:qFormat/>
    <w:rsid w:val="00810420"/>
  </w:style>
  <w:style w:type="character" w:customStyle="1" w:styleId="2">
    <w:name w:val="Основной шрифт абзаца2"/>
    <w:qFormat/>
    <w:rsid w:val="00810420"/>
  </w:style>
  <w:style w:type="character" w:customStyle="1" w:styleId="1">
    <w:name w:val="Основной шрифт абзаца1"/>
    <w:qFormat/>
    <w:rsid w:val="00810420"/>
  </w:style>
  <w:style w:type="character" w:styleId="a3">
    <w:name w:val="Hyperlink"/>
    <w:rsid w:val="00810420"/>
    <w:rPr>
      <w:color w:val="000080"/>
      <w:u w:val="single"/>
    </w:rPr>
  </w:style>
  <w:style w:type="character" w:styleId="a4">
    <w:name w:val="Strong"/>
    <w:qFormat/>
    <w:rsid w:val="00810420"/>
    <w:rPr>
      <w:b/>
      <w:bCs/>
    </w:rPr>
  </w:style>
  <w:style w:type="character" w:customStyle="1" w:styleId="a5">
    <w:name w:val="Текст выноски Знак"/>
    <w:qFormat/>
    <w:rsid w:val="00810420"/>
    <w:rPr>
      <w:rFonts w:ascii="Arial" w:eastAsia="Arial" w:hAnsi="Arial" w:cs="Arial"/>
      <w:sz w:val="16"/>
      <w:szCs w:val="16"/>
      <w:lang w:bidi="ru-RU"/>
    </w:rPr>
  </w:style>
  <w:style w:type="character" w:customStyle="1" w:styleId="a6">
    <w:name w:val="Основной текст с отступом Знак"/>
    <w:qFormat/>
    <w:rsid w:val="00810420"/>
    <w:rPr>
      <w:rFonts w:ascii="Arial" w:hAnsi="Arial" w:cs="Arial"/>
    </w:rPr>
  </w:style>
  <w:style w:type="character" w:customStyle="1" w:styleId="a7">
    <w:name w:val="Название Знак"/>
    <w:qFormat/>
    <w:rsid w:val="00810420"/>
    <w:rPr>
      <w:rFonts w:eastAsia="Times New Roman"/>
      <w:b/>
      <w:kern w:val="2"/>
      <w:sz w:val="28"/>
      <w:szCs w:val="24"/>
    </w:rPr>
  </w:style>
  <w:style w:type="character" w:customStyle="1" w:styleId="a8">
    <w:name w:val="Гипертекстовая ссылка"/>
    <w:qFormat/>
    <w:rsid w:val="00810420"/>
    <w:rPr>
      <w:b w:val="0"/>
      <w:color w:val="106BBE"/>
      <w:sz w:val="24"/>
    </w:rPr>
  </w:style>
  <w:style w:type="character" w:customStyle="1" w:styleId="RTFNum21">
    <w:name w:val="RTF_Num 2 1"/>
    <w:qFormat/>
    <w:rsid w:val="00810420"/>
    <w:rPr>
      <w:rFonts w:ascii="Symbol" w:eastAsia="Symbol" w:hAnsi="Symbol" w:cs="Symbol"/>
    </w:rPr>
  </w:style>
  <w:style w:type="character" w:customStyle="1" w:styleId="a9">
    <w:name w:val="Цветовое выделение"/>
    <w:qFormat/>
    <w:rsid w:val="00810420"/>
    <w:rPr>
      <w:b/>
      <w:color w:val="26282F"/>
      <w:sz w:val="24"/>
    </w:rPr>
  </w:style>
  <w:style w:type="character" w:customStyle="1" w:styleId="aa">
    <w:name w:val="Маркеры списка"/>
    <w:qFormat/>
    <w:rsid w:val="00810420"/>
    <w:rPr>
      <w:rFonts w:ascii="OpenSymbol;Arial Unicode MS" w:eastAsia="OpenSymbol;Arial Unicode MS" w:hAnsi="OpenSymbol;Arial Unicode MS" w:cs="OpenSymbol;Arial Unicode MS"/>
    </w:rPr>
  </w:style>
  <w:style w:type="character" w:styleId="ab">
    <w:name w:val="Emphasis"/>
    <w:qFormat/>
    <w:rsid w:val="00810420"/>
    <w:rPr>
      <w:i/>
      <w:iCs/>
    </w:rPr>
  </w:style>
  <w:style w:type="character" w:customStyle="1" w:styleId="ac">
    <w:name w:val="Символ нумерации"/>
    <w:qFormat/>
    <w:rsid w:val="00810420"/>
  </w:style>
  <w:style w:type="character" w:customStyle="1" w:styleId="ad">
    <w:name w:val="Исходный текст"/>
    <w:qFormat/>
    <w:rsid w:val="00810420"/>
    <w:rPr>
      <w:rFonts w:ascii="Times New Roman" w:eastAsia="NSimSun" w:hAnsi="Times New Roman" w:cs="Courier New"/>
      <w:sz w:val="28"/>
      <w:szCs w:val="28"/>
    </w:rPr>
  </w:style>
  <w:style w:type="paragraph" w:customStyle="1" w:styleId="ae">
    <w:name w:val="Заголовок"/>
    <w:basedOn w:val="a"/>
    <w:next w:val="af"/>
    <w:qFormat/>
    <w:rsid w:val="0081042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">
    <w:name w:val="Body Text"/>
    <w:basedOn w:val="a"/>
    <w:rsid w:val="00810420"/>
    <w:pPr>
      <w:spacing w:after="120"/>
    </w:pPr>
  </w:style>
  <w:style w:type="paragraph" w:styleId="af0">
    <w:name w:val="List"/>
    <w:basedOn w:val="af"/>
    <w:rsid w:val="00810420"/>
    <w:rPr>
      <w:rFonts w:cs="Mangal"/>
    </w:rPr>
  </w:style>
  <w:style w:type="paragraph" w:customStyle="1" w:styleId="Caption">
    <w:name w:val="Caption"/>
    <w:basedOn w:val="a"/>
    <w:next w:val="af1"/>
    <w:qFormat/>
    <w:rsid w:val="00810420"/>
    <w:pPr>
      <w:keepLines/>
      <w:suppressAutoHyphens w:val="0"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f2">
    <w:name w:val="index heading"/>
    <w:basedOn w:val="a"/>
    <w:qFormat/>
    <w:rsid w:val="00810420"/>
    <w:pPr>
      <w:suppressLineNumbers/>
    </w:pPr>
    <w:rPr>
      <w:rFonts w:ascii="Times New Roman" w:hAnsi="Times New Roman"/>
    </w:rPr>
  </w:style>
  <w:style w:type="paragraph" w:customStyle="1" w:styleId="7">
    <w:name w:val="Название7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rsid w:val="00810420"/>
    <w:pPr>
      <w:suppressLineNumbers/>
    </w:pPr>
    <w:rPr>
      <w:rFonts w:cs="Mangal"/>
    </w:rPr>
  </w:style>
  <w:style w:type="paragraph" w:customStyle="1" w:styleId="60">
    <w:name w:val="Название6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rsid w:val="00810420"/>
    <w:pPr>
      <w:suppressLineNumbers/>
    </w:pPr>
    <w:rPr>
      <w:rFonts w:cs="Mangal"/>
    </w:rPr>
  </w:style>
  <w:style w:type="paragraph" w:customStyle="1" w:styleId="50">
    <w:name w:val="Название5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rsid w:val="00810420"/>
    <w:pPr>
      <w:suppressLineNumbers/>
    </w:pPr>
    <w:rPr>
      <w:rFonts w:cs="Mangal"/>
    </w:rPr>
  </w:style>
  <w:style w:type="paragraph" w:customStyle="1" w:styleId="40">
    <w:name w:val="Название4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810420"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810420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810420"/>
    <w:pPr>
      <w:suppressLineNumbers/>
    </w:pPr>
    <w:rPr>
      <w:rFonts w:cs="Mangal"/>
    </w:rPr>
  </w:style>
  <w:style w:type="paragraph" w:styleId="af3">
    <w:name w:val="Balloon Text"/>
    <w:basedOn w:val="a"/>
    <w:qFormat/>
    <w:rsid w:val="00810420"/>
    <w:rPr>
      <w:sz w:val="16"/>
      <w:szCs w:val="16"/>
    </w:rPr>
  </w:style>
  <w:style w:type="paragraph" w:styleId="af4">
    <w:name w:val="Body Text Indent"/>
    <w:basedOn w:val="a"/>
    <w:rsid w:val="00810420"/>
    <w:pPr>
      <w:suppressAutoHyphens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f1">
    <w:name w:val="Subtitle"/>
    <w:basedOn w:val="a"/>
    <w:next w:val="af"/>
    <w:qFormat/>
    <w:rsid w:val="00810420"/>
    <w:pPr>
      <w:widowControl/>
      <w:spacing w:after="60"/>
      <w:jc w:val="center"/>
    </w:pPr>
    <w:rPr>
      <w:lang w:val="en-US"/>
    </w:rPr>
  </w:style>
  <w:style w:type="paragraph" w:styleId="af5">
    <w:name w:val="Normal (Web)"/>
    <w:basedOn w:val="a"/>
    <w:qFormat/>
    <w:rsid w:val="0081042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customStyle="1" w:styleId="10">
    <w:name w:val="Указатель1"/>
    <w:basedOn w:val="a"/>
    <w:qFormat/>
    <w:rsid w:val="00810420"/>
    <w:pPr>
      <w:suppressLineNumbers/>
    </w:pPr>
    <w:rPr>
      <w:rFonts w:cs="Mangal"/>
    </w:rPr>
  </w:style>
  <w:style w:type="paragraph" w:customStyle="1" w:styleId="af6">
    <w:name w:val="Знак"/>
    <w:basedOn w:val="a"/>
    <w:qFormat/>
    <w:rsid w:val="00810420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val="en-US" w:bidi="ar-SA"/>
    </w:rPr>
  </w:style>
  <w:style w:type="paragraph" w:customStyle="1" w:styleId="11">
    <w:name w:val="Название1"/>
    <w:basedOn w:val="a"/>
    <w:qFormat/>
    <w:rsid w:val="00810420"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Содержимое таблицы"/>
    <w:basedOn w:val="a"/>
    <w:qFormat/>
    <w:rsid w:val="00810420"/>
    <w:pPr>
      <w:suppressLineNumbers/>
    </w:pPr>
  </w:style>
  <w:style w:type="paragraph" w:customStyle="1" w:styleId="af8">
    <w:name w:val="Заголовок таблицы"/>
    <w:basedOn w:val="af7"/>
    <w:qFormat/>
    <w:rsid w:val="00810420"/>
    <w:pPr>
      <w:jc w:val="center"/>
    </w:pPr>
    <w:rPr>
      <w:b/>
      <w:bCs/>
    </w:rPr>
  </w:style>
  <w:style w:type="paragraph" w:customStyle="1" w:styleId="s1">
    <w:name w:val="s_1"/>
    <w:basedOn w:val="a"/>
    <w:qFormat/>
    <w:rsid w:val="0081042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af9">
    <w:name w:val="List Paragraph"/>
    <w:basedOn w:val="a"/>
    <w:qFormat/>
    <w:rsid w:val="0081042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ConsTitle">
    <w:name w:val="ConsTitle"/>
    <w:qFormat/>
    <w:rsid w:val="00810420"/>
    <w:pPr>
      <w:widowControl w:val="0"/>
      <w:ind w:right="19772"/>
    </w:pPr>
    <w:rPr>
      <w:rFonts w:ascii="Arial" w:eastAsia="Calibri" w:hAnsi="Arial"/>
      <w:b/>
      <w:bCs/>
      <w:sz w:val="16"/>
      <w:szCs w:val="16"/>
      <w:lang w:bidi="ar-SA"/>
    </w:rPr>
  </w:style>
  <w:style w:type="paragraph" w:styleId="afa">
    <w:name w:val="No Spacing"/>
    <w:qFormat/>
    <w:rsid w:val="00810420"/>
    <w:rPr>
      <w:rFonts w:eastAsia="Times New Roman" w:cs="Times New Roman"/>
      <w:lang w:bidi="ar-SA"/>
    </w:rPr>
  </w:style>
  <w:style w:type="numbering" w:customStyle="1" w:styleId="WW8Num1">
    <w:name w:val="WW8Num1"/>
    <w:qFormat/>
    <w:rsid w:val="00810420"/>
  </w:style>
  <w:style w:type="numbering" w:customStyle="1" w:styleId="WW8Num2">
    <w:name w:val="WW8Num2"/>
    <w:qFormat/>
    <w:rsid w:val="00810420"/>
  </w:style>
  <w:style w:type="numbering" w:customStyle="1" w:styleId="WW8Num3">
    <w:name w:val="WW8Num3"/>
    <w:qFormat/>
    <w:rsid w:val="00810420"/>
  </w:style>
  <w:style w:type="paragraph" w:customStyle="1" w:styleId="ConsPlusNormal">
    <w:name w:val="ConsPlusNormal"/>
    <w:rsid w:val="0000383E"/>
    <w:pPr>
      <w:suppressAutoHyphens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9842</Words>
  <Characters>56106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9</cp:revision>
  <cp:lastPrinted>2024-06-27T07:38:00Z</cp:lastPrinted>
  <dcterms:created xsi:type="dcterms:W3CDTF">2024-06-20T07:13:00Z</dcterms:created>
  <dcterms:modified xsi:type="dcterms:W3CDTF">2024-07-02T13:15:00Z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