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91" w:rsidRDefault="00C25791" w:rsidP="00C2579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C25791" w:rsidRDefault="00C25791" w:rsidP="00C2579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ГЕОРГИЕВСКОГО СЕЛЬСОВЕТА</w:t>
      </w:r>
    </w:p>
    <w:p w:rsidR="00C25791" w:rsidRDefault="00C25791" w:rsidP="00C2579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АЛЕКСАНДРОВСКОГО РАЙОНА ОРЕНБУРГСКОЙ ОБЛАСТИ</w:t>
      </w:r>
    </w:p>
    <w:p w:rsidR="00C25791" w:rsidRDefault="00C25791" w:rsidP="00C25791">
      <w:pPr>
        <w:ind w:right="-1"/>
        <w:jc w:val="center"/>
        <w:rPr>
          <w:sz w:val="28"/>
          <w:szCs w:val="28"/>
        </w:rPr>
      </w:pPr>
    </w:p>
    <w:p w:rsidR="00C25791" w:rsidRDefault="00C25791" w:rsidP="00C2579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25791" w:rsidRDefault="00C25791" w:rsidP="00C2579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25791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sz w:val="28"/>
          <w:szCs w:val="28"/>
        </w:rPr>
        <w:t>»</w:t>
      </w:r>
    </w:p>
    <w:p w:rsidR="00C25791" w:rsidRDefault="00C25791" w:rsidP="00C257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5791" w:rsidRDefault="00C25791" w:rsidP="00C257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5791" w:rsidRDefault="00C25791" w:rsidP="00C257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реализации Федерального закона от 27 июля 2010 года № 210-ФЗ «Об организации предоставления государственных и муниципальных услуг», во исполнение постановления Правительства Российской Федерации от 26 марта 2016 года №236 «О требованиях  к предоставлению в электронной форме государственных и муниципальных услуг», постановления Правительства Оренбургской области от 25 января 2016 года № 37-п «Об информационной системе оказания государственных и муниципальных услуг Оренбургской области», в целях приведения нормативных правовых актов в соответствие с действующим законодательством, руководствуясь статьей 32 Устава муниципального образования Георгиевского сельсовета:</w:t>
      </w:r>
    </w:p>
    <w:p w:rsidR="00C25791" w:rsidRDefault="00C25791" w:rsidP="00C25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7" w:anchor="P39" w:history="1">
        <w:r>
          <w:rPr>
            <w:rStyle w:val="a5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«</w:t>
      </w:r>
      <w:r w:rsidRPr="00C25791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sz w:val="28"/>
          <w:szCs w:val="28"/>
        </w:rPr>
        <w:t>» согласно приложению.</w:t>
      </w:r>
    </w:p>
    <w:p w:rsidR="00C25791" w:rsidRDefault="00C25791" w:rsidP="00C25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25791" w:rsidRDefault="00C25791" w:rsidP="00C25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настоящее постановление вступает в силу после его обнародования.</w:t>
      </w: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Т.М. Абдразаков</w:t>
      </w: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</w:t>
      </w:r>
      <w:r>
        <w:rPr>
          <w:sz w:val="28"/>
          <w:szCs w:val="28"/>
        </w:rPr>
        <w:t>: в отдел по вопросам АГиЖКХ, МАУ «МФЦ», прокурору, в дело.</w:t>
      </w: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25791" w:rsidRDefault="00C25791" w:rsidP="00C25791">
      <w:pPr>
        <w:jc w:val="both"/>
        <w:rPr>
          <w:sz w:val="28"/>
          <w:szCs w:val="28"/>
        </w:rPr>
      </w:pPr>
    </w:p>
    <w:p w:rsidR="00C5557A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Административный регламент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>Предоставления</w:t>
      </w:r>
      <w:r>
        <w:t xml:space="preserve"> </w:t>
      </w:r>
      <w:r w:rsidRPr="00B3350D">
        <w:t xml:space="preserve"> </w:t>
      </w:r>
      <w:r>
        <w:t>муниципальной</w:t>
      </w:r>
      <w:r w:rsidRPr="00B3350D">
        <w:t xml:space="preserve"> </w:t>
      </w:r>
      <w:r w:rsidRPr="00C71452">
        <w:t>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B3350D">
        <w:t xml:space="preserve">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5557A" w:rsidRPr="00B3350D" w:rsidRDefault="00C5557A" w:rsidP="00C5557A">
      <w:pPr>
        <w:pStyle w:val="ConsPlusTitle"/>
        <w:widowControl/>
        <w:jc w:val="center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__________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C5557A" w:rsidRPr="00B3350D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jc w:val="both"/>
      </w:pPr>
    </w:p>
    <w:p w:rsidR="00C5557A" w:rsidRPr="005F17D7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Pr="005F17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B3350D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5557A" w:rsidRPr="00B3350D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B3350D">
        <w:rPr>
          <w:rFonts w:ascii="Times New Roman" w:hAnsi="Times New Roman" w:cs="Times New Roman"/>
          <w:sz w:val="24"/>
          <w:szCs w:val="24"/>
        </w:rPr>
        <w:t xml:space="preserve">дреса официальных сайтов в сети Интернет, содержащих информацию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почты: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__________ Оренбургской области </w:t>
      </w:r>
      <w:r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B3350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 </w:t>
      </w:r>
      <w:hyperlink r:id="rId8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57A" w:rsidRPr="00B3350D" w:rsidRDefault="00C5557A" w:rsidP="00C5557A">
      <w:pPr>
        <w:ind w:firstLine="720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lastRenderedPageBreak/>
        <w:t>С устным запросом заявитель</w:t>
      </w:r>
      <w:r>
        <w:t xml:space="preserve"> может обратиться в администрацию муниципального образования __________ 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>
        <w:t>____________________________________________________________________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>:__________</w:t>
      </w:r>
    </w:p>
    <w:p w:rsidR="00C5557A" w:rsidRPr="00B3350D" w:rsidRDefault="00C5557A" w:rsidP="00C5557A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>администрации муниципального образования __________ Оренбургской области</w:t>
      </w:r>
      <w:r w:rsidRPr="00B3350D">
        <w:t xml:space="preserve"> предоставляют информацию по следующим вопросам: </w:t>
      </w:r>
    </w:p>
    <w:p w:rsidR="00C5557A" w:rsidRPr="00B3350D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C5557A" w:rsidRPr="00B3350D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5557A" w:rsidRPr="00B3350D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>) администрации муниципального образования __________ Оренбургской области,</w:t>
      </w:r>
      <w:r w:rsidRPr="00B3350D">
        <w:t xml:space="preserve"> должностных лиц</w:t>
      </w:r>
      <w:r>
        <w:t xml:space="preserve"> администрации муниципального образования __________ 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pStyle w:val="1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>администрации муниципального образования __________ Оренбургской области</w:t>
      </w:r>
      <w:r w:rsidRPr="00B3350D">
        <w:t xml:space="preserve">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>администрации муниципального образования __________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>
        <w:t>администрации муниципального образования __________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 xml:space="preserve">полное наименование, почтовый адрес и график работы </w:t>
      </w:r>
      <w:r>
        <w:t>администрации муниципального образования __________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муниципального образования __________ Оренбургской области</w:t>
      </w:r>
      <w:r w:rsidRPr="00B3350D">
        <w:t>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C5557A" w:rsidRPr="00B3350D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5557A" w:rsidRPr="00B3350D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C5557A" w:rsidRPr="00B3350D" w:rsidRDefault="00C5557A" w:rsidP="00C5557A"/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муниципального образования __________ Оренбургской области.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>
        <w:t>администрации</w:t>
      </w:r>
      <w:r w:rsidR="00196553">
        <w:t>/уполномоченное должностное лицо ______________.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муниципального образования __________ 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с:</w:t>
      </w:r>
    </w:p>
    <w:p w:rsidR="00C5557A" w:rsidRPr="000168A9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B31AA0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F3">
        <w:rPr>
          <w:rFonts w:ascii="Times New Roman" w:hAnsi="Times New Roman" w:cs="Times New Roman"/>
          <w:sz w:val="24"/>
          <w:szCs w:val="24"/>
        </w:rPr>
        <w:t xml:space="preserve">   </w:t>
      </w: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C5557A" w:rsidRPr="00B3350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(</w:t>
      </w:r>
      <w:r w:rsidRPr="00B3350D">
        <w:t>уполномоченное структурное подразделение</w:t>
      </w:r>
      <w:r>
        <w:t>)</w:t>
      </w:r>
      <w:r w:rsidRPr="00B3350D">
        <w:t xml:space="preserve"> </w:t>
      </w:r>
      <w:r>
        <w:t>муниципального образования __________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Default="00C5557A" w:rsidP="00C5557A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C5557A" w:rsidRPr="00477EBA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1) </w:t>
      </w:r>
      <w:r w:rsidRPr="00477EBA">
        <w:t xml:space="preserve">Управление федеральной службы государственной регистрации, кадастра и картографии </w:t>
      </w:r>
      <w:r>
        <w:t xml:space="preserve"> </w:t>
      </w:r>
      <w:r w:rsidRPr="00477EBA">
        <w:t>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ул. Пушкинская, 10;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телефоны: (</w:t>
      </w:r>
      <w:r>
        <w:t>3532) 77-70-71</w:t>
      </w:r>
      <w:r w:rsidRPr="00477EBA">
        <w:t>;</w:t>
      </w:r>
    </w:p>
    <w:p w:rsidR="00C5557A" w:rsidRPr="000348F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сайта </w:t>
      </w:r>
      <w:hyperlink r:id="rId9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2) </w:t>
      </w:r>
      <w:r w:rsidRPr="00477EBA">
        <w:t xml:space="preserve">Филиал ФГБУ «Федеральная кадастровая палата Федеральной службы государственной </w:t>
      </w:r>
      <w:r>
        <w:t xml:space="preserve">  </w:t>
      </w:r>
      <w:r w:rsidRPr="00477EBA">
        <w:t>регистрации, кадастра и картографии» 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пр-т. Победы, 118;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доб. 107</w:t>
      </w:r>
      <w:r w:rsidRPr="00477EBA">
        <w:t>;</w:t>
      </w:r>
    </w:p>
    <w:p w:rsidR="00C5557A" w:rsidRPr="004343F7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>, пятница 08:00 – 17:00;</w:t>
      </w:r>
    </w:p>
    <w:p w:rsidR="00C5557A" w:rsidRPr="00476C38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</w:t>
      </w:r>
      <w:r w:rsidRPr="00476C38">
        <w:t xml:space="preserve">сайта </w:t>
      </w:r>
      <w:hyperlink r:id="rId10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196553" w:rsidRDefault="00196553" w:rsidP="00C5557A">
      <w:pPr>
        <w:jc w:val="center"/>
      </w:pPr>
    </w:p>
    <w:p w:rsidR="00C5557A" w:rsidRPr="00B3350D" w:rsidRDefault="00C5557A" w:rsidP="00C5557A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ind w:firstLine="720"/>
        <w:jc w:val="both"/>
      </w:pPr>
    </w:p>
    <w:p w:rsidR="00C5557A" w:rsidRDefault="00C5557A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5557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Pr="00E97CEC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1F32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1F32B4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94CA1" w:rsidRDefault="00C5557A" w:rsidP="00C5557A">
      <w:pPr>
        <w:rPr>
          <w:bCs/>
        </w:rPr>
      </w:pPr>
    </w:p>
    <w:p w:rsidR="00C5557A" w:rsidRPr="00B94CA1" w:rsidRDefault="00C5557A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</w:t>
      </w:r>
      <w:r w:rsidR="00196553">
        <w:t>/</w:t>
      </w:r>
      <w:r w:rsidR="00196553" w:rsidRPr="00196553">
        <w:t xml:space="preserve"> </w:t>
      </w:r>
      <w:r w:rsidR="00196553">
        <w:t>уполномоченное структурное подразделение администрации</w:t>
      </w:r>
      <w:r>
        <w:t xml:space="preserve"> </w:t>
      </w:r>
      <w:r w:rsidRPr="00B3350D">
        <w:t xml:space="preserve"> </w:t>
      </w:r>
      <w:r>
        <w:t>муниципального образования __________ 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C5557A" w:rsidRPr="00306403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0E54BE" w:rsidRDefault="00C5557A" w:rsidP="00C5557A">
      <w:pPr>
        <w:autoSpaceDE w:val="0"/>
        <w:autoSpaceDN w:val="0"/>
        <w:adjustRightInd w:val="0"/>
        <w:ind w:left="142" w:firstLine="398"/>
        <w:jc w:val="both"/>
      </w:pPr>
      <w:r>
        <w:t xml:space="preserve">  </w:t>
      </w:r>
      <w:r w:rsidRPr="000E54BE">
        <w:t xml:space="preserve">1) </w:t>
      </w:r>
      <w:hyperlink r:id="rId11" w:history="1">
        <w:r w:rsidRPr="000E54BE">
          <w:t>Конституци</w:t>
        </w:r>
      </w:hyperlink>
      <w:r w:rsidRPr="000E54BE">
        <w:t xml:space="preserve">я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</w:t>
      </w:r>
      <w:r w:rsidRPr="000E54BE">
        <w:t xml:space="preserve">2) Гражданский </w:t>
      </w:r>
      <w:hyperlink r:id="rId12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C5557A" w:rsidRDefault="00C5557A" w:rsidP="00C5557A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3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4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0E54BE">
        <w:t xml:space="preserve">Федеральный </w:t>
      </w:r>
      <w:hyperlink r:id="rId15" w:history="1">
        <w:r w:rsidRPr="000E54BE">
          <w:t>закон</w:t>
        </w:r>
      </w:hyperlink>
      <w:r>
        <w:t xml:space="preserve"> от 13</w:t>
      </w:r>
      <w:r w:rsidRPr="000E54BE">
        <w:t>.07.</w:t>
      </w:r>
      <w:r>
        <w:t>2015</w:t>
      </w:r>
      <w:r w:rsidRPr="000E54BE">
        <w:t xml:space="preserve"> № </w:t>
      </w:r>
      <w:r>
        <w:t>218</w:t>
      </w:r>
      <w:r w:rsidRPr="000E54BE">
        <w:t>-ФЗ «О государственной регистрации недвижимо</w:t>
      </w:r>
      <w:r>
        <w:t>сти</w:t>
      </w:r>
      <w:r w:rsidRPr="000E54BE">
        <w:t xml:space="preserve">» </w:t>
      </w:r>
      <w:r>
        <w:t>(«Российская газета», № 156, 17.07.2015</w:t>
      </w:r>
      <w:r w:rsidRPr="000E54BE">
        <w:t>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Pr="00B3350D">
        <w:t xml:space="preserve">) </w:t>
      </w:r>
      <w:r w:rsidRPr="000E54BE">
        <w:t xml:space="preserve">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6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7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</w:t>
      </w:r>
      <w:r>
        <w:t xml:space="preserve">                </w:t>
      </w:r>
      <w:r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8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www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pravo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gov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</w:t>
      </w:r>
      <w:r>
        <w:t xml:space="preserve"> 29.01.2016);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r>
        <w:rPr>
          <w:lang w:val="en-US"/>
        </w:rPr>
        <w:t>dit</w:t>
      </w:r>
      <w:r w:rsidRPr="0097155E">
        <w:t>.</w:t>
      </w:r>
      <w:r>
        <w:rPr>
          <w:lang w:val="en-US"/>
        </w:rPr>
        <w:t>orb</w:t>
      </w:r>
      <w:r w:rsidRPr="0097155E">
        <w:t>.</w:t>
      </w:r>
      <w:r>
        <w:rPr>
          <w:lang w:val="en-US"/>
        </w:rPr>
        <w:t>ru</w:t>
      </w:r>
      <w:r>
        <w:t>, 11.05.2016);</w:t>
      </w:r>
    </w:p>
    <w:p w:rsidR="00C5557A" w:rsidRPr="0097155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dit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orb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 18</w:t>
      </w:r>
      <w:r>
        <w:t>.03.2016.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  <w:r>
        <w:t>2</w:t>
      </w:r>
      <w:r w:rsidRPr="00B3350D">
        <w:t xml:space="preserve">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center"/>
      </w:pP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20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96BEF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1E590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C5557A" w:rsidRPr="00245FA5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563484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lastRenderedPageBreak/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5557A" w:rsidRPr="00D61839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B3350D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Pr="00846743">
        <w:rPr>
          <w:rFonts w:ascii="Times New Roman" w:hAnsi="Times New Roman" w:cs="Times New Roman"/>
          <w:sz w:val="24"/>
          <w:szCs w:val="24"/>
        </w:rPr>
        <w:lastRenderedPageBreak/>
        <w:t>заявителя: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Pr="00846743">
        <w:rPr>
          <w:rFonts w:ascii="Times New Roman" w:hAnsi="Times New Roman" w:cs="Times New Roman"/>
          <w:sz w:val="24"/>
          <w:szCs w:val="24"/>
        </w:rPr>
        <w:t>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5557A" w:rsidRPr="00275E92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2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3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жилое помещение не относится к жилищному фонду муниципального образования ___________ 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275E92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C5557A" w:rsidRPr="001F58E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</w:t>
      </w:r>
      <w:r w:rsidR="00196553">
        <w:t>/</w:t>
      </w:r>
      <w:r>
        <w:t>уполномоченного</w:t>
      </w:r>
      <w:r w:rsidRPr="00DA0015">
        <w:t xml:space="preserve"> структурно</w:t>
      </w:r>
      <w:r>
        <w:t>го подразделения</w:t>
      </w:r>
      <w:r w:rsidR="00196553">
        <w:t xml:space="preserve"> администрации</w:t>
      </w:r>
      <w:r>
        <w:t xml:space="preserve"> муниципального образования __________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bCs/>
        </w:rPr>
        <w:t xml:space="preserve">, в том числе к </w:t>
      </w:r>
      <w:r>
        <w:rPr>
          <w:bCs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46743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служебных кабинетов должностных лиц администрации </w:t>
      </w:r>
      <w:r w:rsidRPr="00DA0015">
        <w:t>(уполномоченно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Pr="00DA0015">
        <w:t>)</w:t>
      </w:r>
      <w:r>
        <w:t xml:space="preserve"> муниципального образования __________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4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сурдопереводчика и тифлосурдопереводчика;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5557A" w:rsidRPr="000D1964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65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__________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5557A" w:rsidRPr="000D1964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5F17D7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F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передачу жилых помещений в собственность граждан.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 xml:space="preserve">непосредственного взаимодействия заявителя с должностным лицом, </w:t>
      </w:r>
      <w:r w:rsidRPr="000D1964">
        <w:rPr>
          <w:rFonts w:ascii="Times New Roman" w:hAnsi="Times New Roman" w:cs="Times New Roman"/>
          <w:sz w:val="24"/>
          <w:szCs w:val="24"/>
        </w:rPr>
        <w:lastRenderedPageBreak/>
        <w:t>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C5557A" w:rsidRPr="00653259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Pr="00653259">
        <w:rPr>
          <w:bCs/>
        </w:rPr>
        <w:t xml:space="preserve"> услуги в электронной форме</w:t>
      </w:r>
    </w:p>
    <w:p w:rsidR="00C5557A" w:rsidRPr="000D1964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>администрацией</w:t>
      </w:r>
      <w:r w:rsidR="00196553">
        <w:t>/</w:t>
      </w:r>
      <w:r w:rsidRPr="00760660">
        <w:t>уполномоченным структурным подразделение</w:t>
      </w:r>
      <w:r w:rsidRPr="000C2AC0">
        <w:t>м</w:t>
      </w:r>
      <w:r w:rsidR="00196553">
        <w:t xml:space="preserve"> администрации</w:t>
      </w:r>
      <w:r>
        <w:t xml:space="preserve"> муниципального образования __________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</w:t>
      </w:r>
      <w:r w:rsidR="00196553">
        <w:t>/</w:t>
      </w:r>
      <w:r w:rsidR="00196553" w:rsidRPr="00760660">
        <w:t>уполномоченным структурным подразделение</w:t>
      </w:r>
      <w:r w:rsidR="00196553" w:rsidRPr="000C2AC0">
        <w:t>м</w:t>
      </w:r>
      <w:r w:rsidR="00196553">
        <w:t xml:space="preserve"> администрации</w:t>
      </w:r>
      <w:r>
        <w:t xml:space="preserve"> муниципального образования __________  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 __________ Оренбургской области</w:t>
      </w:r>
      <w:r>
        <w:rPr>
          <w:bCs/>
        </w:rPr>
        <w:t xml:space="preserve"> в сети Интернет и на Портале.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</w:t>
      </w: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</w:t>
      </w: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5557A" w:rsidRPr="000D1964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5557A" w:rsidRPr="000D1964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при исполнении </w:t>
      </w:r>
      <w:r>
        <w:t>муниципальной</w:t>
      </w:r>
      <w:r w:rsidRPr="000D1964">
        <w:t xml:space="preserve">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C5557A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C5557A" w:rsidRPr="003C1E2D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 в Приложении № 2;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C5557A" w:rsidRPr="00DE0266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Pr="00C735B4">
        <w:t xml:space="preserve"> </w:t>
      </w:r>
      <w:r>
        <w:t>в Приложении № 3;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</w:t>
      </w: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необходимых для предоставления </w:t>
      </w:r>
      <w:r>
        <w:t xml:space="preserve">муниципальной </w:t>
      </w:r>
      <w:r w:rsidRPr="000D1964">
        <w:t>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муниципального образования __________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муниципального образования  __________ 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</w:t>
      </w:r>
      <w:r w:rsidR="00196553">
        <w:t>уполномоченного должностного 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муниципального образования __________ Оренбургской области, после чего зарегистрированное заявление передается в уполномоченное подразделение администрации муниципального образования __________ Оренбургской области;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 и прилагаемых документов </w:t>
      </w:r>
      <w:r>
        <w:lastRenderedPageBreak/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196553" w:rsidRDefault="00196553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C5557A" w:rsidRPr="005670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C5557A" w:rsidRPr="00D9170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- в черно-белом режиме при отсутствии в документе графических изображений;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 Документы в электронном виде могут быть подписаны квалифицированной ЭП.</w:t>
      </w:r>
    </w:p>
    <w:p w:rsidR="00C5557A" w:rsidRPr="007610D9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3C1E2D" w:rsidRDefault="00C5557A" w:rsidP="00C5557A">
      <w:pPr>
        <w:autoSpaceDE w:val="0"/>
        <w:autoSpaceDN w:val="0"/>
        <w:adjustRightInd w:val="0"/>
        <w:ind w:right="-6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</w:t>
      </w:r>
    </w:p>
    <w:p w:rsidR="00C5557A" w:rsidRPr="003C1E2D" w:rsidRDefault="00C5557A" w:rsidP="00C5557A">
      <w:pPr>
        <w:autoSpaceDE w:val="0"/>
        <w:autoSpaceDN w:val="0"/>
        <w:adjustRightInd w:val="0"/>
        <w:ind w:right="-6" w:firstLine="539"/>
        <w:jc w:val="both"/>
      </w:pP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C5557A" w:rsidRPr="003C1E2D" w:rsidRDefault="00C5557A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C5557A" w:rsidRPr="003C1E2D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отказа, за подписью </w:t>
      </w:r>
      <w:r w:rsidR="00196553">
        <w:t>уполномоченного должностного 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 xml:space="preserve">я администрации </w:t>
      </w:r>
      <w:r>
        <w:t>муниципального образования __________ Оренбургской области;</w:t>
      </w:r>
      <w:r w:rsidRPr="003C1E2D">
        <w:t xml:space="preserve">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 __________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</w:t>
      </w:r>
      <w:r w:rsidR="00196553">
        <w:t>/у</w:t>
      </w:r>
      <w:r w:rsidRPr="00DA0015">
        <w:t>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 __________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</w:t>
      </w:r>
      <w:r w:rsidR="00196553">
        <w:t>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муниципального образования __________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C5557A" w:rsidRPr="00AC6D0F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3C1E2D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 xml:space="preserve">проводит анализ и экспертизу представленных документов. 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D61839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C5557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C5557A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2D230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 xml:space="preserve">/ уполномоченного </w:t>
      </w:r>
      <w:r w:rsidRPr="00DA0015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 Оренбургской области запрашиваемых документов.</w:t>
      </w:r>
    </w:p>
    <w:p w:rsidR="00C5557A" w:rsidRPr="002B43C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C5557A" w:rsidRPr="002B43C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="00196553">
        <w:t>уполномоченным должностным лицом администрации/</w:t>
      </w:r>
      <w:r w:rsidR="00196553" w:rsidRPr="00760660">
        <w:t>уполномоченн</w:t>
      </w:r>
      <w:r w:rsidR="005239C5">
        <w:t>ого</w:t>
      </w:r>
      <w:r w:rsidR="00196553" w:rsidRPr="00760660">
        <w:t xml:space="preserve"> структурн</w:t>
      </w:r>
      <w:r w:rsidR="005239C5">
        <w:t>ого</w:t>
      </w:r>
      <w:r w:rsidR="00196553" w:rsidRPr="00760660">
        <w:t xml:space="preserve"> подразделени</w:t>
      </w:r>
      <w:r w:rsidR="005239C5">
        <w:t>я</w:t>
      </w:r>
      <w:r w:rsidR="00196553">
        <w:t xml:space="preserve"> администрации</w:t>
      </w:r>
      <w:r>
        <w:t xml:space="preserve"> муниципального образования </w:t>
      </w:r>
      <w:r w:rsidR="005239C5">
        <w:t>__________ Оренбургской области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</w:t>
      </w:r>
      <w:r w:rsidR="005239C5">
        <w:t xml:space="preserve">уполномоченное структурное подразделение администрации </w:t>
      </w:r>
      <w:r>
        <w:t>муниципального образования __________ Оренбургской области</w:t>
      </w:r>
      <w:r w:rsidR="005239C5" w:rsidRPr="005239C5">
        <w:t xml:space="preserve"> </w:t>
      </w:r>
      <w:r w:rsidR="005239C5">
        <w:t>по делопроизводству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C5557A" w:rsidRPr="004B37F5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AC6D0F">
        <w:t xml:space="preserve"> </w:t>
      </w:r>
      <w:r>
        <w:t xml:space="preserve">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Default="00C5557A" w:rsidP="00C5557A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сторонами заявителя услуги и </w:t>
      </w:r>
      <w:r w:rsidR="005239C5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="005239C5">
        <w:t>/</w:t>
      </w:r>
      <w:r w:rsidR="005239C5" w:rsidRPr="005239C5">
        <w:rPr>
          <w:rFonts w:ascii="Times New Roman" w:hAnsi="Times New Roman" w:cs="Times New Roman"/>
          <w:sz w:val="24"/>
          <w:szCs w:val="24"/>
        </w:rPr>
        <w:t>уполномоченн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239C5">
        <w:rPr>
          <w:rFonts w:ascii="Times New Roman" w:hAnsi="Times New Roman" w:cs="Times New Roman"/>
          <w:sz w:val="24"/>
          <w:szCs w:val="24"/>
        </w:rPr>
        <w:t>я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239C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155A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C735B4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r>
        <w:t>муниципальной</w:t>
      </w:r>
      <w:r w:rsidRPr="00C735B4">
        <w:t xml:space="preserve"> </w:t>
      </w:r>
    </w:p>
    <w:p w:rsidR="00C5557A" w:rsidRPr="00DE0266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C5557A" w:rsidRPr="00C735B4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Pr="00C735B4">
        <w:t xml:space="preserve"> </w:t>
      </w:r>
      <w:r w:rsidR="005239C5">
        <w:t>уполномоченным должностным лицом администрации/</w:t>
      </w:r>
      <w:r w:rsidR="005239C5" w:rsidRPr="005239C5">
        <w:t>уполномоченн</w:t>
      </w:r>
      <w:r w:rsidR="005239C5">
        <w:t>ого</w:t>
      </w:r>
      <w:r w:rsidR="005239C5" w:rsidRPr="005239C5">
        <w:t xml:space="preserve"> структурн</w:t>
      </w:r>
      <w:r w:rsidR="005239C5">
        <w:t>ого</w:t>
      </w:r>
      <w:r w:rsidR="005239C5" w:rsidRPr="005239C5">
        <w:t xml:space="preserve"> подразделени</w:t>
      </w:r>
      <w:r w:rsidR="005239C5">
        <w:t>я</w:t>
      </w:r>
      <w:r w:rsidR="005239C5" w:rsidRPr="005239C5">
        <w:t xml:space="preserve"> администрации</w:t>
      </w:r>
      <w:r w:rsidR="005239C5" w:rsidRPr="005F17D7">
        <w:t xml:space="preserve"> муниципального образования </w:t>
      </w:r>
      <w:r w:rsidR="005239C5">
        <w:t xml:space="preserve">__________ 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  <w:r w:rsidRPr="00C735B4">
        <w:t xml:space="preserve"> 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заявителем(ями)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>
        <w:t>;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5557A" w:rsidRPr="00846743" w:rsidRDefault="00C5557A" w:rsidP="00C5557A">
      <w:pPr>
        <w:pStyle w:val="a8"/>
        <w:spacing w:before="0" w:beforeAutospacing="0" w:after="0" w:afterAutospacing="0"/>
        <w:ind w:firstLine="539"/>
      </w:pP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контроля  за соблюдением и исполнением должностными лицами </w:t>
      </w:r>
      <w:r>
        <w:t>администрации муниципального образования __________ 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__________ Оренбургской области</w:t>
      </w:r>
      <w:r w:rsidRPr="00846743">
        <w:t xml:space="preserve">, осуществляется заместителем </w:t>
      </w:r>
      <w:r>
        <w:t>главы администрации муниципального образования __________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>администрации муниципального образования __________ Оренбургской области</w:t>
      </w:r>
      <w:r w:rsidRPr="00846743">
        <w:t>, положениями об уполномоченных подразделениях, должностными регламе</w:t>
      </w:r>
      <w:r>
        <w:t>нтами специалистов администрации муниципального образования __________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контроля за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 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</w:t>
      </w:r>
      <w:r w:rsidR="005239C5">
        <w:t>администрации/</w:t>
      </w:r>
      <w:r>
        <w:t>структурного подразделения администрации муниципального образования __________ Оренбургской области, ответственного за предоставление муниципальной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>администрации муниципального образования __________ 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5557A" w:rsidRPr="00846743" w:rsidRDefault="00C5557A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__________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C5557A" w:rsidRPr="00846743" w:rsidRDefault="00C5557A" w:rsidP="00C5557A">
      <w:pPr>
        <w:ind w:firstLine="720"/>
        <w:jc w:val="both"/>
        <w:rPr>
          <w:b/>
        </w:rPr>
      </w:pPr>
    </w:p>
    <w:p w:rsidR="00C5557A" w:rsidRPr="00846743" w:rsidRDefault="00C5557A" w:rsidP="00C5557A">
      <w:pPr>
        <w:jc w:val="center"/>
      </w:pPr>
      <w:r w:rsidRPr="00846743">
        <w:t xml:space="preserve">4.4. Положения, характеризующие требования к порядку и формам контроля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C5557A" w:rsidRPr="00846743" w:rsidRDefault="00C5557A" w:rsidP="00C5557A">
      <w:pPr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__________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V</w:t>
      </w:r>
      <w:r w:rsidRPr="009E769F">
        <w:rPr>
          <w:b/>
          <w:bCs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</w:t>
      </w:r>
      <w:r w:rsidRPr="009E769F">
        <w:rPr>
          <w:b/>
          <w:bCs/>
        </w:rPr>
        <w:lastRenderedPageBreak/>
        <w:t>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9E769F" w:rsidRDefault="0073176E" w:rsidP="0073176E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E769F"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9E769F" w:rsidRDefault="0073176E" w:rsidP="0073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jc w:val="both"/>
      </w:pPr>
      <w:bookmarkStart w:id="0" w:name="sub_4066"/>
      <w:r w:rsidRPr="009E769F">
        <w:tab/>
        <w:t>5.1.1. Заявитель может обратиться с жалобой, в том числе в следующих случаях:</w:t>
      </w:r>
    </w:p>
    <w:p w:rsidR="0073176E" w:rsidRPr="009E769F" w:rsidRDefault="0073176E" w:rsidP="0073176E">
      <w:pPr>
        <w:autoSpaceDE w:val="0"/>
        <w:autoSpaceDN w:val="0"/>
        <w:adjustRightInd w:val="0"/>
        <w:ind w:left="284" w:firstLine="283"/>
        <w:jc w:val="both"/>
      </w:pPr>
      <w:bookmarkStart w:id="1" w:name="sub_4661"/>
      <w:bookmarkEnd w:id="0"/>
      <w:r w:rsidRPr="009E769F">
        <w:t xml:space="preserve">1) </w:t>
      </w:r>
      <w:bookmarkStart w:id="2" w:name="sub_4667"/>
      <w:bookmarkEnd w:id="1"/>
      <w:r w:rsidRPr="009E769F">
        <w:t xml:space="preserve">нарушение срока регистрации запроса о предоставлении муниципальной услуги, запроса, указанного в </w:t>
      </w:r>
      <w:hyperlink r:id="rId26" w:history="1">
        <w:r w:rsidRPr="009E769F">
          <w:t>статье 15.1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9E769F">
          <w:t>частью 1.3 статьи 16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9E769F">
          <w:t>частью 1.3 статьи 16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9" w:history="1">
        <w:r w:rsidRPr="009E769F">
          <w:t>частью 1.1 статьи 16</w:t>
        </w:r>
      </w:hyperlink>
      <w:r w:rsidRPr="009E769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9E769F">
          <w:t>частью 1.3 статьи 16</w:t>
        </w:r>
      </w:hyperlink>
      <w:r w:rsidRPr="009E769F">
        <w:t xml:space="preserve"> №210-ФЗ.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8) нарушение срока или порядка выдачи документов по результатам предоставления муниципальной услуги;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9E769F">
        <w:lastRenderedPageBreak/>
        <w:t xml:space="preserve">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 w:rsidRPr="009E769F">
          <w:t>частью 1.3 статьи 16</w:t>
        </w:r>
      </w:hyperlink>
      <w:r w:rsidRPr="009E769F">
        <w:t xml:space="preserve"> № 210-ФЗ.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</w:p>
    <w:bookmarkEnd w:id="2"/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5.2. Предмет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5.2.2. Жалоба должна содержать: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4681"/>
      <w:r w:rsidRPr="009E769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2"/>
      <w:bookmarkEnd w:id="3"/>
      <w:r w:rsidRPr="009E769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3"/>
      <w:bookmarkEnd w:id="4"/>
      <w:r w:rsidRPr="009E769F">
        <w:t>3) сведения об обжалуемых решениях и действиях (бездействии)</w:t>
      </w:r>
      <w:bookmarkStart w:id="6" w:name="sub_4684"/>
      <w:bookmarkEnd w:id="5"/>
      <w:r w:rsidRPr="009E769F">
        <w:t>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5.3. Органы  местного самоуправления</w:t>
      </w:r>
      <w:r w:rsidRPr="009E769F">
        <w:rPr>
          <w:lang w:eastAsia="en-US"/>
        </w:rPr>
        <w:br/>
        <w:t>и уполномоченные на рассмотрение жалобы должностные лица,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rPr>
          <w:lang w:eastAsia="en-US"/>
        </w:rPr>
      </w:pPr>
      <w:r w:rsidRPr="009E769F">
        <w:rPr>
          <w:lang w:eastAsia="en-US"/>
        </w:rPr>
        <w:t>которым может быть направлена жалоба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 xml:space="preserve">5.3.1.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E769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2" w:history="1">
        <w:r w:rsidRPr="009E769F">
          <w:t>частью 1.1 статьи 16</w:t>
        </w:r>
      </w:hyperlink>
      <w:r w:rsidRPr="009E769F">
        <w:t xml:space="preserve"> № 210-ФЗ, подаются руководителям этих организаций.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7" w:name="Par11"/>
      <w:bookmarkEnd w:id="7"/>
      <w:r w:rsidRPr="009E769F">
        <w:rPr>
          <w:lang w:eastAsia="en-US"/>
        </w:rPr>
        <w:t>5.4. Порядок подачи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rPr>
          <w:lang w:eastAsia="en-US"/>
        </w:rPr>
        <w:t>5.4.1. Жалоба подается в письменной форме на бумажном носителе</w:t>
      </w:r>
      <w:r w:rsidRPr="009E769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</w:t>
      </w:r>
      <w:r w:rsidRPr="009E769F">
        <w:rPr>
          <w:bCs/>
          <w:lang w:eastAsia="en-US"/>
        </w:rPr>
        <w:lastRenderedPageBreak/>
        <w:t xml:space="preserve">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769F">
        <w:t xml:space="preserve">предусмотренных </w:t>
      </w:r>
      <w:hyperlink r:id="rId33" w:history="1">
        <w:r w:rsidRPr="009E769F">
          <w:t>частью 1.1 статьи 16</w:t>
        </w:r>
      </w:hyperlink>
      <w:r w:rsidRPr="009E769F">
        <w:t xml:space="preserve"> № 210-ФЗ,</w:t>
      </w:r>
      <w:r w:rsidRPr="009E769F">
        <w:rPr>
          <w:b/>
          <w:bCs/>
          <w:lang w:eastAsia="en-US"/>
        </w:rPr>
        <w:t xml:space="preserve"> </w:t>
      </w:r>
      <w:r w:rsidRPr="009E769F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9E769F">
        <w:t xml:space="preserve">. 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5.4.2. </w:t>
      </w:r>
      <w:r w:rsidRPr="009E769F">
        <w:rPr>
          <w:rFonts w:eastAsia="Calibr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Жалоба в письменной форме может также быть направлена по почте.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4" w:history="1">
        <w:r w:rsidRPr="009E769F">
          <w:t>статьей</w:t>
        </w:r>
      </w:hyperlink>
      <w:r w:rsidRPr="009E769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5.4.6. </w:t>
      </w:r>
      <w:r w:rsidRPr="009E769F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 </w:t>
      </w:r>
      <w:hyperlink r:id="rId35" w:history="1">
        <w:r w:rsidRPr="009E769F">
          <w:rPr>
            <w:rFonts w:eastAsia="Calibri"/>
            <w:lang w:eastAsia="en-US"/>
          </w:rPr>
          <w:t>статьей 5.63</w:t>
        </w:r>
      </w:hyperlink>
      <w:r w:rsidRPr="009E769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5.5. Сроки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5.5.1. Жалоба, поступившая в орган, предоставляющий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МФЦ, учредителю МФЦ, в организации, </w:t>
      </w:r>
      <w:r w:rsidRPr="009E769F">
        <w:t xml:space="preserve">предусмотренные </w:t>
      </w:r>
      <w:hyperlink r:id="rId36" w:history="1">
        <w:r w:rsidRPr="009E769F">
          <w:t>частью 1.1 статьи 16</w:t>
        </w:r>
      </w:hyperlink>
      <w:r w:rsidRPr="009E769F">
        <w:t xml:space="preserve"> № 210-ФЗ, </w:t>
      </w:r>
      <w:r w:rsidRPr="009E769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9E769F">
        <w:rPr>
          <w:bCs/>
          <w:lang w:eastAsia="en-US"/>
        </w:rPr>
        <w:lastRenderedPageBreak/>
        <w:t xml:space="preserve">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должностного лица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5.6. Результат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2) в удовлетворении жалобы отказывается.</w:t>
      </w:r>
    </w:p>
    <w:p w:rsidR="0073176E" w:rsidRPr="009E769F" w:rsidRDefault="0073176E" w:rsidP="0073176E">
      <w:pPr>
        <w:autoSpaceDE w:val="0"/>
        <w:autoSpaceDN w:val="0"/>
        <w:adjustRightInd w:val="0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5.7. Порядок информирования заявителя о результатах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769F">
          <w:rPr>
            <w:bCs/>
            <w:lang w:eastAsia="en-US"/>
          </w:rPr>
          <w:t>пункте</w:t>
        </w:r>
      </w:hyperlink>
      <w:r w:rsidRPr="009E769F">
        <w:rPr>
          <w:bCs/>
          <w:lang w:eastAsia="en-US"/>
        </w:rPr>
        <w:t xml:space="preserve"> </w:t>
      </w:r>
      <w:r w:rsidR="00CC6988" w:rsidRPr="00CC6988">
        <w:rPr>
          <w:bCs/>
          <w:lang w:eastAsia="en-US"/>
        </w:rPr>
        <w:t>5.6.1.</w:t>
      </w:r>
      <w:r w:rsidRPr="00CC6988">
        <w:rPr>
          <w:bCs/>
          <w:lang w:eastAsia="en-US"/>
        </w:rPr>
        <w:t xml:space="preserve"> Административного регламента.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69F">
        <w:rPr>
          <w:bCs/>
          <w:lang w:eastAsia="en-US"/>
        </w:rPr>
        <w:t xml:space="preserve">5.7.2. </w:t>
      </w:r>
      <w:r w:rsidRPr="009E769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9E769F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769F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73176E" w:rsidRPr="009E769F" w:rsidRDefault="0073176E" w:rsidP="0073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t xml:space="preserve">5.8.1. </w:t>
      </w:r>
      <w:r w:rsidRPr="009E769F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7A5D56" w:rsidRPr="009E769F">
        <w:rPr>
          <w:lang w:eastAsia="en-US"/>
        </w:rPr>
        <w:t>5.3.1.</w:t>
      </w:r>
      <w:r w:rsidRPr="009E769F">
        <w:rPr>
          <w:lang w:eastAsia="en-US"/>
        </w:rPr>
        <w:t xml:space="preserve"> настоящего Административного регламента.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5.9. Право заявителя на получение информации и документов,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9E769F">
        <w:rPr>
          <w:bCs/>
          <w:lang w:eastAsia="en-US"/>
        </w:rPr>
        <w:t>необходимых для обоснования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Pr="00CC6988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sectPr w:rsidR="00C5557A" w:rsidRPr="00101174" w:rsidSect="00196553">
          <w:footerReference w:type="default" r:id="rId37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3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(нужное подчеркнуть).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6A4D4D">
        <w:t xml:space="preserve">           </w:t>
      </w: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3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4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4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4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>/уполномоченного структурного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 xml:space="preserve">/уполномоченного структурного 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366EAE" w:rsidP="00C5557A">
      <w:pPr>
        <w:rPr>
          <w:b/>
        </w:rPr>
      </w:pPr>
      <w:r w:rsidRPr="00366EAE">
        <w:rPr>
          <w:noProof/>
        </w:rPr>
        <w:pict>
          <v:line id="Прямая соединительная линия 18" o:spid="_x0000_s1026" style="position:absolute;z-index:25165107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366EAE">
        <w:rPr>
          <w:noProof/>
        </w:rPr>
        <w:pict>
          <v:rect id="Прямоугольник 17" o:spid="_x0000_s1043" style="position:absolute;margin-left:189pt;margin-top:7.9pt;width:2in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196553" w:rsidRPr="006C5624" w:rsidRDefault="00196553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366EAE" w:rsidP="00C5557A">
      <w:r w:rsidRPr="00366EAE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196553" w:rsidRDefault="00196553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</w:t>
                  </w:r>
                  <w:r w:rsidR="00A34693">
                    <w:t>/</w:t>
                  </w:r>
                  <w:r>
                    <w:t>уполномоченное структурное подразделение</w:t>
                  </w:r>
                  <w:r w:rsidR="00A34693">
                    <w:t xml:space="preserve"> администрации</w:t>
                  </w:r>
                  <w:r>
                    <w:t xml:space="preserve">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196553" w:rsidRPr="00C10DA1" w:rsidRDefault="00196553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366EAE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6233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366EAE" w:rsidP="00C5557A">
      <w:pPr>
        <w:jc w:val="center"/>
        <w:rPr>
          <w:b/>
        </w:rPr>
      </w:pPr>
      <w:r w:rsidRPr="00366EAE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196553" w:rsidRPr="00C10DA1" w:rsidRDefault="00196553" w:rsidP="00C5557A">
                  <w:pPr>
                    <w:jc w:val="center"/>
                  </w:pPr>
                  <w:r>
                    <w:t>Администрация</w:t>
                  </w:r>
                  <w:r w:rsidR="00A34693">
                    <w:t>/</w:t>
                  </w:r>
                  <w:r>
                    <w:t>уполномоченное структурное подразделение</w:t>
                  </w:r>
                  <w:r w:rsidR="00A34693">
                    <w:t xml:space="preserve"> администрации</w:t>
                  </w:r>
                  <w:bookmarkStart w:id="9" w:name="_GoBack"/>
                  <w:bookmarkEnd w:id="9"/>
                  <w:r>
                    <w:t xml:space="preserve"> муниципального образования __________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366EAE" w:rsidP="00C5557A">
      <w:r>
        <w:rPr>
          <w:noProof/>
        </w:rPr>
        <w:pict>
          <v:line id="Прямая соединительная линия 13" o:spid="_x0000_s1041" style="position:absolute;z-index:25166028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366EAE" w:rsidP="00C5557A">
      <w:r w:rsidRPr="00366EAE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196553" w:rsidRPr="00C10DA1" w:rsidRDefault="00196553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366EAE" w:rsidP="00C5557A">
      <w:r>
        <w:rPr>
          <w:noProof/>
        </w:rPr>
        <w:pict>
          <v:line id="Прямая соединительная линия 11" o:spid="_x0000_s1040" style="position:absolute;flip:x;z-index:25166131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366EAE" w:rsidP="00C5557A">
      <w:r w:rsidRPr="00366EAE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196553" w:rsidRPr="00C10DA1" w:rsidRDefault="00196553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196553" w:rsidRPr="009F40F5" w:rsidRDefault="00196553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366EAE" w:rsidP="00C5557A">
      <w:r>
        <w:rPr>
          <w:noProof/>
        </w:rPr>
        <w:pict>
          <v:line id="Прямая соединительная линия 9" o:spid="_x0000_s1039" style="position:absolute;z-index:25166336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6438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366EAE" w:rsidP="00C5557A">
      <w:r w:rsidRPr="00366EAE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196553" w:rsidRDefault="00196553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196553" w:rsidRDefault="00196553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196553" w:rsidRPr="005650E2" w:rsidRDefault="00196553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66EAE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196553" w:rsidRPr="0075425B" w:rsidRDefault="00196553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196553" w:rsidRDefault="00196553" w:rsidP="00C5557A"/>
              </w:txbxContent>
            </v:textbox>
          </v:rect>
        </w:pic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366EAE" w:rsidP="00C5557A">
      <w:r>
        <w:rPr>
          <w:noProof/>
        </w:rPr>
        <w:pict>
          <v:line id="Прямая соединительная линия 5" o:spid="_x0000_s1037" style="position:absolute;z-index:25165926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366EAE" w:rsidP="00C5557A">
      <w:r>
        <w:rPr>
          <w:noProof/>
        </w:rPr>
        <w:pict>
          <v:line id="Прямая соединительная линия 4" o:spid="_x0000_s1036" style="position:absolute;z-index:25166540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6643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366EAE">
      <w:r w:rsidRPr="00366EAE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196553" w:rsidRDefault="00196553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196553" w:rsidRPr="009538A6" w:rsidRDefault="00196553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66EAE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196553" w:rsidRPr="009F40F5" w:rsidRDefault="00196553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43" w:rsidRDefault="00ED0D43">
      <w:r>
        <w:separator/>
      </w:r>
    </w:p>
  </w:endnote>
  <w:endnote w:type="continuationSeparator" w:id="1">
    <w:p w:rsidR="00ED0D43" w:rsidRDefault="00ED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53" w:rsidRDefault="00366EAE">
    <w:pPr>
      <w:pStyle w:val="ad"/>
      <w:jc w:val="center"/>
    </w:pPr>
    <w:r>
      <w:fldChar w:fldCharType="begin"/>
    </w:r>
    <w:r w:rsidR="00196553">
      <w:instrText>PAGE   \* MERGEFORMAT</w:instrText>
    </w:r>
    <w:r>
      <w:fldChar w:fldCharType="separate"/>
    </w:r>
    <w:r w:rsidR="007768E9">
      <w:rPr>
        <w:noProof/>
      </w:rPr>
      <w:t>1</w:t>
    </w:r>
    <w:r>
      <w:fldChar w:fldCharType="end"/>
    </w:r>
  </w:p>
  <w:p w:rsidR="00196553" w:rsidRDefault="001965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43" w:rsidRDefault="00ED0D43">
      <w:r>
        <w:separator/>
      </w:r>
    </w:p>
  </w:footnote>
  <w:footnote w:type="continuationSeparator" w:id="1">
    <w:p w:rsidR="00ED0D43" w:rsidRDefault="00ED0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94CDF"/>
    <w:rsid w:val="00172EBE"/>
    <w:rsid w:val="00196553"/>
    <w:rsid w:val="001B2D3B"/>
    <w:rsid w:val="002E256F"/>
    <w:rsid w:val="00356AB5"/>
    <w:rsid w:val="00366EAE"/>
    <w:rsid w:val="003E56DB"/>
    <w:rsid w:val="004A6A6F"/>
    <w:rsid w:val="00505BF6"/>
    <w:rsid w:val="005239C5"/>
    <w:rsid w:val="00542830"/>
    <w:rsid w:val="005B0334"/>
    <w:rsid w:val="006C52F7"/>
    <w:rsid w:val="0073176E"/>
    <w:rsid w:val="007768E9"/>
    <w:rsid w:val="007A5D56"/>
    <w:rsid w:val="00A34693"/>
    <w:rsid w:val="00C25791"/>
    <w:rsid w:val="00C36288"/>
    <w:rsid w:val="00C5557A"/>
    <w:rsid w:val="00CC6988"/>
    <w:rsid w:val="00D00C36"/>
    <w:rsid w:val="00D61839"/>
    <w:rsid w:val="00E51828"/>
    <w:rsid w:val="00ED0D43"/>
    <w:rsid w:val="00FB385D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57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C257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CB626C98CD73AA8B10810vE1DF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1DA3E51AE0180EC95543DCE6FD1FD774113BB293C9985922C80CA8C859F8AE379522880CB1K83C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56.rosreestr.ru" TargetMode="External"/><Relationship Id="rId34" Type="http://schemas.openxmlformats.org/officeDocument/2006/relationships/hyperlink" Target="consultantplus://offline/ref=8188C12DC598D1A95CF4C4C51F21BB449C84A87B0DDDB862A2860BFDEDF7A21B91AAC52410qBB1N" TargetMode="External"/><Relationship Id="rId42" Type="http://schemas.openxmlformats.org/officeDocument/2006/relationships/hyperlink" Target="http://www.gosuslugi.ru" TargetMode="External"/><Relationship Id="rId7" Type="http://schemas.openxmlformats.org/officeDocument/2006/relationships/hyperlink" Target="file:///C:\Users\&#1089;&#1077;&#1082;&#1088;&#1072;&#1090;&#1072;&#1088;&#1100;\Desktop\&#1087;&#1086;&#1089;&#1090;&#1072;&#1085;&#1086;&#1074;&#1083;&#1077;&#1085;&#1080;&#1077;%20&#8470;%2046-&#1087;.doc" TargetMode="Externa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consultantplus://offline/ref=A37A1BEB0A7DBE28DAAEF855DE8CBBF697E6C0C4213C6ACB2A14F2EE459F48690D310A36DFC68E1EqDm9F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35C9518E3B687EFA33BA456C2C8CDB7B4CDBF22C98CD73AA8B10810vE1DF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consultantplus://offline/ref=1DA3E51AE0180EC95543DCE6FD1FD774113BB293C9985922C80CA8C859F8AE379522880FB588FDEBK737E" TargetMode="External"/><Relationship Id="rId41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footer" Target="footer1.xml"/><Relationship Id="rId40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935E72DC5F18200E7D992D1729982DB27DA7A5C54C3E915E056B1D9AC6B5FBE8B02A585M516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dit.orb.ru" TargetMode="External"/><Relationship Id="rId31" Type="http://schemas.openxmlformats.org/officeDocument/2006/relationships/hyperlink" Target="consultantplus://offline/ref=1DA3E51AE0180EC95543DCE6FD1FD774113BB293C9985922C80CA8C859F8AE379522880FB588FDEBK731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19435C9518E3B687EFA33BA456C2C8CDB4B7CBB120CE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C52D873195D1C21D6C120B6A49D35471040238F97A3725AD7F3A843224524E4F5750EED1F622L3u2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12012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80321</CharactersWithSpaces>
  <SharedDoc>false</SharedDoc>
  <HLinks>
    <vt:vector size="216" baseType="variant"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42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36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6226012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consultantplus://offline/ref=19435C9518E3B687EFA33BA456C2C8CDB4B7CBB120CE8CD73AA8B10810vE1DF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consultantplus://offline/ref=19435C9518E3B687EFA33BA456C2C8CDB7B4CCB626C98CD73AA8B10810vE1DF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558040087</vt:i4>
      </vt:variant>
      <vt:variant>
        <vt:i4>0</vt:i4>
      </vt:variant>
      <vt:variant>
        <vt:i4>0</vt:i4>
      </vt:variant>
      <vt:variant>
        <vt:i4>5</vt:i4>
      </vt:variant>
      <vt:variant>
        <vt:lpwstr>C:\Users\секратарь\Desktop\постановление № 46-п.doc</vt:lpwstr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секратарь</cp:lastModifiedBy>
  <cp:revision>2</cp:revision>
  <dcterms:created xsi:type="dcterms:W3CDTF">2018-11-15T05:05:00Z</dcterms:created>
  <dcterms:modified xsi:type="dcterms:W3CDTF">2018-11-15T05:05:00Z</dcterms:modified>
</cp:coreProperties>
</file>