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F8" w:rsidRPr="007E76CA" w:rsidRDefault="00D72EF8" w:rsidP="0096746B">
      <w:pPr>
        <w:tabs>
          <w:tab w:val="left" w:pos="525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6CA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D72EF8" w:rsidRPr="007E76CA" w:rsidRDefault="00D72EF8" w:rsidP="00D72E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E76CA">
        <w:rPr>
          <w:sz w:val="28"/>
          <w:szCs w:val="28"/>
        </w:rPr>
        <w:t>АДМИНИСТРАЦИЯ  ГЕОРГИЕВСКОГО СЕЛЬСОВЕТА</w:t>
      </w:r>
    </w:p>
    <w:p w:rsidR="00D72EF8" w:rsidRDefault="00D72EF8" w:rsidP="00D72EF8">
      <w:pPr>
        <w:pStyle w:val="1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7E76CA">
        <w:rPr>
          <w:sz w:val="28"/>
          <w:szCs w:val="28"/>
          <w:u w:val="single"/>
        </w:rPr>
        <w:t>АЛЕКСАНДРОВСКОГО РАЙОНА ОРЕНБУРГСКОЙ ОБЛАСТИ</w:t>
      </w:r>
    </w:p>
    <w:p w:rsidR="00D72EF8" w:rsidRDefault="00D72EF8" w:rsidP="00D72EF8">
      <w:pPr>
        <w:pStyle w:val="1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D72EF8" w:rsidRPr="007E76CA" w:rsidRDefault="00D72EF8" w:rsidP="00D72EF8">
      <w:pPr>
        <w:pStyle w:val="1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D72EF8" w:rsidRPr="00A75BCD" w:rsidRDefault="0096746B" w:rsidP="00D72EF8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</w:t>
      </w:r>
      <w:r w:rsidR="00D72EF8">
        <w:rPr>
          <w:rFonts w:ascii="Times New Roman" w:hAnsi="Times New Roman" w:cs="Times New Roman"/>
          <w:sz w:val="28"/>
          <w:szCs w:val="28"/>
        </w:rPr>
        <w:t>2020</w:t>
      </w:r>
      <w:r w:rsidR="00D72EF8" w:rsidRPr="00A75BCD">
        <w:rPr>
          <w:rFonts w:ascii="Times New Roman" w:hAnsi="Times New Roman" w:cs="Times New Roman"/>
          <w:sz w:val="28"/>
          <w:szCs w:val="28"/>
        </w:rPr>
        <w:t xml:space="preserve"> г.                     с. Георгиевка                            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2A396C">
        <w:rPr>
          <w:rFonts w:ascii="Times New Roman" w:hAnsi="Times New Roman" w:cs="Times New Roman"/>
          <w:sz w:val="28"/>
          <w:szCs w:val="28"/>
        </w:rPr>
        <w:t xml:space="preserve"> </w:t>
      </w:r>
      <w:r w:rsidR="00D72EF8" w:rsidRPr="00A75B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72EF8" w:rsidRPr="00A75BC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D72EF8" w:rsidRDefault="00D72EF8" w:rsidP="00D72EF8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EF8" w:rsidRPr="0091418C" w:rsidRDefault="00D72EF8" w:rsidP="00D72EF8">
      <w:pPr>
        <w:pStyle w:val="ConsPlusTitle"/>
        <w:jc w:val="center"/>
      </w:pPr>
      <w:r w:rsidRPr="0091418C">
        <w:t>О мерах по обеспечению исполнения бюджета муниципального образования Георгиевский сельсовет Александровского района</w:t>
      </w:r>
    </w:p>
    <w:p w:rsidR="00D72EF8" w:rsidRPr="0091418C" w:rsidRDefault="00D72EF8" w:rsidP="00D72EF8">
      <w:pPr>
        <w:pStyle w:val="ConsPlusTitle"/>
        <w:jc w:val="center"/>
      </w:pPr>
      <w:r w:rsidRPr="0091418C">
        <w:t xml:space="preserve"> Оренбургской области</w:t>
      </w:r>
    </w:p>
    <w:p w:rsidR="00D72EF8" w:rsidRPr="0091418C" w:rsidRDefault="00D72EF8" w:rsidP="00D72EF8">
      <w:pPr>
        <w:pStyle w:val="ConsPlusNormal"/>
        <w:jc w:val="center"/>
        <w:rPr>
          <w:b/>
        </w:rPr>
      </w:pPr>
    </w:p>
    <w:p w:rsidR="00D72EF8" w:rsidRPr="00D72EF8" w:rsidRDefault="00D72EF8" w:rsidP="00D72EF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pacing w:val="60"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D72EF8">
        <w:rPr>
          <w:rFonts w:ascii="Times New Roman" w:hAnsi="Times New Roman" w:cs="Times New Roman"/>
          <w:sz w:val="28"/>
          <w:szCs w:val="28"/>
        </w:rPr>
        <w:t>обеспечения исполнения решения 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D72EF8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</w:t>
      </w:r>
      <w:proofErr w:type="gramEnd"/>
      <w:r w:rsidRPr="00D72EF8">
        <w:rPr>
          <w:rFonts w:ascii="Times New Roman" w:hAnsi="Times New Roman" w:cs="Times New Roman"/>
          <w:sz w:val="28"/>
          <w:szCs w:val="28"/>
        </w:rPr>
        <w:t xml:space="preserve"> Георгиевский сельсовет о бюджете муниципального образования Георгиевский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EF8">
        <w:rPr>
          <w:rFonts w:ascii="Times New Roman" w:hAnsi="Times New Roman" w:cs="Times New Roman"/>
          <w:sz w:val="28"/>
          <w:szCs w:val="28"/>
        </w:rPr>
        <w:t xml:space="preserve">сельсовет Александровского района на текущий финансовый год и плановый период, администрация </w:t>
      </w:r>
      <w:r>
        <w:rPr>
          <w:rFonts w:ascii="Times New Roman" w:hAnsi="Times New Roman" w:cs="Times New Roman"/>
          <w:sz w:val="28"/>
          <w:szCs w:val="28"/>
        </w:rPr>
        <w:t>Георгиевского</w:t>
      </w:r>
      <w:r w:rsidRPr="00D72EF8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 </w:t>
      </w:r>
      <w:r w:rsidR="002A396C" w:rsidRPr="00D72EF8">
        <w:rPr>
          <w:rFonts w:ascii="Times New Roman" w:hAnsi="Times New Roman" w:cs="Times New Roman"/>
          <w:sz w:val="28"/>
          <w:szCs w:val="28"/>
        </w:rPr>
        <w:t>постановляет</w:t>
      </w:r>
      <w:r w:rsidRPr="00D72EF8">
        <w:rPr>
          <w:rFonts w:ascii="Times New Roman" w:hAnsi="Times New Roman" w:cs="Times New Roman"/>
          <w:sz w:val="28"/>
          <w:szCs w:val="28"/>
        </w:rPr>
        <w:t>:</w:t>
      </w:r>
    </w:p>
    <w:p w:rsidR="00D72EF8" w:rsidRPr="00D72EF8" w:rsidRDefault="00D72EF8" w:rsidP="00D72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>1. Принять к исполнению бюджет муниципального образования Георгиевский сельсовет Александровского района Оренбургской области на текущий финансовый год и плановый период (далее – бюджет поселения).</w:t>
      </w:r>
    </w:p>
    <w:p w:rsidR="00D72EF8" w:rsidRPr="00D72EF8" w:rsidRDefault="00D72EF8" w:rsidP="00D72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 xml:space="preserve">2. Главному администратору доходов бюджета поселения и главному администратору </w:t>
      </w:r>
      <w:proofErr w:type="gramStart"/>
      <w:r w:rsidRPr="00D72EF8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поселения</w:t>
      </w:r>
      <w:proofErr w:type="gramEnd"/>
      <w:r w:rsidRPr="00D72EF8">
        <w:rPr>
          <w:rFonts w:ascii="Times New Roman" w:hAnsi="Times New Roman" w:cs="Times New Roman"/>
          <w:sz w:val="28"/>
          <w:szCs w:val="28"/>
        </w:rPr>
        <w:t>:</w:t>
      </w:r>
    </w:p>
    <w:p w:rsidR="00D72EF8" w:rsidRPr="00D72EF8" w:rsidRDefault="00D72EF8" w:rsidP="00D72EF8">
      <w:pPr>
        <w:pStyle w:val="Default"/>
        <w:ind w:firstLine="851"/>
        <w:jc w:val="both"/>
        <w:rPr>
          <w:color w:val="auto"/>
        </w:rPr>
      </w:pPr>
      <w:r w:rsidRPr="00D72EF8">
        <w:rPr>
          <w:color w:val="auto"/>
          <w:sz w:val="28"/>
          <w:szCs w:val="28"/>
        </w:rPr>
        <w:t xml:space="preserve">2.1. Принять меры по обеспечению поступления в полном объеме налогов, сборов и других обязательных платежей, по сокращению задолженности 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бюджета. Обеспечить исполнение плановых назначений по налоговым и неналоговым доходам, утвержденных решением Совета депутатов муниципального образования </w:t>
      </w:r>
      <w:r w:rsidRPr="00D72EF8">
        <w:rPr>
          <w:sz w:val="28"/>
          <w:szCs w:val="28"/>
        </w:rPr>
        <w:t>Георгиевский</w:t>
      </w:r>
      <w:r w:rsidRPr="00D72EF8">
        <w:rPr>
          <w:color w:val="auto"/>
          <w:sz w:val="28"/>
          <w:szCs w:val="28"/>
        </w:rPr>
        <w:t xml:space="preserve"> сельсовет Александровского района Оренбургской области.</w:t>
      </w:r>
    </w:p>
    <w:p w:rsidR="00D72EF8" w:rsidRPr="00D72EF8" w:rsidRDefault="00D72EF8" w:rsidP="00D72EF8">
      <w:pPr>
        <w:pStyle w:val="Default"/>
        <w:ind w:firstLine="851"/>
        <w:jc w:val="both"/>
        <w:rPr>
          <w:color w:val="auto"/>
        </w:rPr>
      </w:pPr>
      <w:r w:rsidRPr="00D72EF8">
        <w:rPr>
          <w:color w:val="auto"/>
          <w:sz w:val="28"/>
          <w:szCs w:val="28"/>
        </w:rPr>
        <w:t xml:space="preserve">2.2. Обеспечить своевременное уточнение невыясненных поступлений с целью их зачисления на соответствующие коды бюджетной </w:t>
      </w:r>
      <w:proofErr w:type="gramStart"/>
      <w:r w:rsidRPr="00D72EF8">
        <w:rPr>
          <w:color w:val="auto"/>
          <w:sz w:val="28"/>
          <w:szCs w:val="28"/>
        </w:rPr>
        <w:t>классификации доходов бюджетов бюджетной системы Российской Федерации</w:t>
      </w:r>
      <w:proofErr w:type="gramEnd"/>
      <w:r w:rsidRPr="00D72EF8">
        <w:rPr>
          <w:color w:val="auto"/>
          <w:sz w:val="28"/>
          <w:szCs w:val="28"/>
        </w:rPr>
        <w:t xml:space="preserve">.  Направлять в Государственную информационную систему о государственных и муниципальных платежах информацию, необходимую для уплаты денежных средств физическими и юридическими лицами за государственные (муниципальные) услуги и иных платежей, являющихся источниками формирования доходов бюджета муниципального образования </w:t>
      </w:r>
      <w:r w:rsidRPr="00D72EF8">
        <w:rPr>
          <w:sz w:val="28"/>
          <w:szCs w:val="28"/>
        </w:rPr>
        <w:t>Георгиевский</w:t>
      </w:r>
      <w:r w:rsidRPr="00D72EF8">
        <w:rPr>
          <w:color w:val="auto"/>
          <w:sz w:val="28"/>
          <w:szCs w:val="28"/>
        </w:rPr>
        <w:t xml:space="preserve"> сельсовет Александровского района Оренбургской области.</w:t>
      </w:r>
    </w:p>
    <w:p w:rsidR="00D72EF8" w:rsidRPr="00D72EF8" w:rsidRDefault="00D72EF8" w:rsidP="00D72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 xml:space="preserve">2.3. В случае изменения полномочий главного администратора доходов и источников финансирования дефицита бюджета или состава закрепленных за ними кодов классификации доходов и источников финансирования дефицита бюджета представлять информацию в органы федерального </w:t>
      </w:r>
      <w:r w:rsidRPr="00D72EF8">
        <w:rPr>
          <w:rFonts w:ascii="Times New Roman" w:hAnsi="Times New Roman" w:cs="Times New Roman"/>
          <w:sz w:val="28"/>
          <w:szCs w:val="28"/>
        </w:rPr>
        <w:lastRenderedPageBreak/>
        <w:t>казначейства об указанных изменениях в течение 2 недель со дня вступления в силу соответствующих нормативных правовых актов.</w:t>
      </w:r>
    </w:p>
    <w:p w:rsidR="00D72EF8" w:rsidRPr="00D72EF8" w:rsidRDefault="00D72EF8" w:rsidP="00D72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>2.4. 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D72EF8" w:rsidRPr="00D72EF8" w:rsidRDefault="00D72EF8" w:rsidP="00D72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>2.5. Обеспечить возврат в областной бюджет и бюджет района остатков, не использованных по состоянию на 1 января текущего финансового года межбюджетных трансфертов, полученных в форме субсидий, субвенций и иных межбюджетных трансфертов, имеющих целевое назначение, в срок, установленный абзацем первым пункта 5 статьи 242 Бюджетного кодекса Российской Федерации.</w:t>
      </w:r>
    </w:p>
    <w:p w:rsidR="00D72EF8" w:rsidRPr="00D72EF8" w:rsidRDefault="00D72EF8" w:rsidP="00D72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>3. Главному распорядителю средств бюджета поселения:</w:t>
      </w:r>
    </w:p>
    <w:p w:rsidR="00D72EF8" w:rsidRPr="00D72EF8" w:rsidRDefault="00D72EF8" w:rsidP="00D72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D72EF8">
        <w:rPr>
          <w:rFonts w:ascii="Times New Roman" w:hAnsi="Times New Roman" w:cs="Times New Roman"/>
          <w:sz w:val="28"/>
          <w:szCs w:val="28"/>
        </w:rPr>
        <w:t>3.1. Принять меры по недопущению образования в текущем финансовом году просроченной кредиторской задолженности по расходам бюджета поселения, а также по долговым обязательствам подведомственного муниципального бюджетного учреждения муниципального образования Георгиевский сельсовет.</w:t>
      </w:r>
    </w:p>
    <w:p w:rsidR="00D72EF8" w:rsidRPr="00D72EF8" w:rsidRDefault="00D72EF8" w:rsidP="00D72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>3.2. Принять правовые акты, устанавливающие обязанность муниципального учреждения муниципального образования Георгиевский сельсовет  в первоочередном порядке с учетом отраслевых особенностей обеспечить следующие приоритетные направления расходования средств:</w:t>
      </w:r>
    </w:p>
    <w:p w:rsidR="00D72EF8" w:rsidRPr="00D72EF8" w:rsidRDefault="00D72EF8" w:rsidP="00D72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D72EF8" w:rsidRPr="00D72EF8" w:rsidRDefault="00D72EF8" w:rsidP="00D72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>оплата коммунальных услуг с учетом мер по энергосбережению;</w:t>
      </w:r>
    </w:p>
    <w:p w:rsidR="00D72EF8" w:rsidRPr="00D72EF8" w:rsidRDefault="00D72EF8" w:rsidP="00D72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>обеспечение уплаты налогов, сборов и иных обязательных платежей.</w:t>
      </w:r>
    </w:p>
    <w:p w:rsidR="00D72EF8" w:rsidRPr="00D72EF8" w:rsidRDefault="00D72EF8" w:rsidP="00D72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>3.3. Обеспечить осуществление внутреннего финансового контроля в соответствии с требованиями бюджетного законодательства Российской Федерации.</w:t>
      </w:r>
    </w:p>
    <w:p w:rsidR="00D72EF8" w:rsidRPr="00D72EF8" w:rsidRDefault="00D72EF8" w:rsidP="00D72EF8">
      <w:pPr>
        <w:pStyle w:val="Default"/>
        <w:jc w:val="both"/>
        <w:rPr>
          <w:color w:val="auto"/>
          <w:sz w:val="28"/>
          <w:szCs w:val="28"/>
        </w:rPr>
      </w:pPr>
      <w:r w:rsidRPr="00D72EF8">
        <w:rPr>
          <w:color w:val="auto"/>
          <w:sz w:val="28"/>
          <w:szCs w:val="28"/>
        </w:rPr>
        <w:t xml:space="preserve">3.4.Обеспечить </w:t>
      </w:r>
      <w:proofErr w:type="gramStart"/>
      <w:r w:rsidRPr="00D72EF8">
        <w:rPr>
          <w:color w:val="auto"/>
          <w:sz w:val="28"/>
          <w:szCs w:val="28"/>
        </w:rPr>
        <w:t>контроль за</w:t>
      </w:r>
      <w:proofErr w:type="gramEnd"/>
      <w:r w:rsidRPr="00D72EF8">
        <w:rPr>
          <w:color w:val="auto"/>
          <w:sz w:val="28"/>
          <w:szCs w:val="28"/>
        </w:rPr>
        <w:t xml:space="preserve"> соблюдением условий заключенных эффективных контрактов в части достижения показателей, характеризующих степень выполнения муниципального задания на оказание муниципальных услуг (выполнение работ)</w:t>
      </w:r>
    </w:p>
    <w:p w:rsidR="00D72EF8" w:rsidRPr="00D72EF8" w:rsidRDefault="00D72EF8" w:rsidP="00D72E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2EF8">
        <w:rPr>
          <w:color w:val="auto"/>
          <w:sz w:val="28"/>
          <w:szCs w:val="28"/>
        </w:rPr>
        <w:t>4.</w:t>
      </w:r>
      <w:r w:rsidRPr="00D72EF8">
        <w:rPr>
          <w:color w:val="auto"/>
        </w:rPr>
        <w:t xml:space="preserve"> </w:t>
      </w:r>
      <w:r w:rsidRPr="00D72EF8">
        <w:rPr>
          <w:color w:val="auto"/>
          <w:sz w:val="28"/>
          <w:szCs w:val="28"/>
        </w:rPr>
        <w:t>Обеспечить достижение уровней средней заработной платы в отношении отдельных категорий работников бюджетной сферы, определенных указами Президента Российской Федерации, в соответствии с параметрами, установленными заключенными с органами исполнительной власти Оренбургской области соглашениями.</w:t>
      </w:r>
    </w:p>
    <w:p w:rsidR="00D72EF8" w:rsidRPr="00D72EF8" w:rsidRDefault="00D72EF8" w:rsidP="00D72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"/>
      <w:bookmarkStart w:id="2" w:name="P37"/>
      <w:bookmarkEnd w:id="1"/>
      <w:bookmarkEnd w:id="2"/>
      <w:r w:rsidRPr="00D72EF8">
        <w:rPr>
          <w:rFonts w:ascii="Times New Roman" w:hAnsi="Times New Roman" w:cs="Times New Roman"/>
          <w:sz w:val="28"/>
          <w:szCs w:val="28"/>
        </w:rPr>
        <w:t>5. Установить, что получатели средств бюджета поселения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лимитов бюджетных обязательств на соответствующий финансовый год вправе предусматривать авансовые платежи:</w:t>
      </w:r>
    </w:p>
    <w:p w:rsidR="00D72EF8" w:rsidRPr="00D72EF8" w:rsidRDefault="00D72EF8" w:rsidP="00D72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 xml:space="preserve">5.1. В размерах, установленных Правительством Российской Федерации, Правительством Оренбургской области – по договорам (муниципальным контрактам), финансовое обеспечение которых планируется осуществлять </w:t>
      </w:r>
      <w:r w:rsidRPr="00D72EF8">
        <w:rPr>
          <w:rFonts w:ascii="Times New Roman" w:hAnsi="Times New Roman" w:cs="Times New Roman"/>
          <w:sz w:val="28"/>
          <w:szCs w:val="28"/>
        </w:rPr>
        <w:lastRenderedPageBreak/>
        <w:t>полностью или частично за счет целевых средств федерального и (или) областного бюджетов.</w:t>
      </w:r>
    </w:p>
    <w:p w:rsidR="00D72EF8" w:rsidRPr="00D72EF8" w:rsidRDefault="00D72EF8" w:rsidP="00D72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>5.2. В размерах, установленных настоящим пунктом, если иное не предусмотрено законодательством Российской Федерации:</w:t>
      </w:r>
    </w:p>
    <w:p w:rsidR="00D72EF8" w:rsidRPr="00D72EF8" w:rsidRDefault="00D72EF8" w:rsidP="00D72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>5.2.1. </w:t>
      </w:r>
      <w:proofErr w:type="gramStart"/>
      <w:r w:rsidRPr="00D72EF8">
        <w:rPr>
          <w:rFonts w:ascii="Times New Roman" w:hAnsi="Times New Roman" w:cs="Times New Roman"/>
          <w:sz w:val="28"/>
          <w:szCs w:val="28"/>
        </w:rPr>
        <w:t xml:space="preserve">В размере до 30 процентов суммы договора (муниципального контракта) о поставке товаров, выполнении работ, об оказании услуг при включении в договор (муниципальный контракт) условия о последующих после выплаты аванса платежах в размере, не превышающем подтвержденную в соответствии с установленным администрацией  </w:t>
      </w:r>
      <w:r>
        <w:rPr>
          <w:rFonts w:ascii="Times New Roman" w:hAnsi="Times New Roman" w:cs="Times New Roman"/>
          <w:sz w:val="28"/>
          <w:szCs w:val="28"/>
        </w:rPr>
        <w:t>Георгиевск</w:t>
      </w:r>
      <w:r w:rsidRPr="00D72E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72EF8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EF8">
        <w:rPr>
          <w:rFonts w:ascii="Times New Roman" w:hAnsi="Times New Roman" w:cs="Times New Roman"/>
          <w:sz w:val="28"/>
          <w:szCs w:val="28"/>
        </w:rPr>
        <w:t>порядком санкционирования оплаты денежных обязательств получателей средств бюджета поселения сумму фактически поставленных товаров, выполненных работ, оказанных услуг с</w:t>
      </w:r>
      <w:proofErr w:type="gramEnd"/>
      <w:r w:rsidRPr="00D72EF8">
        <w:rPr>
          <w:rFonts w:ascii="Times New Roman" w:hAnsi="Times New Roman" w:cs="Times New Roman"/>
          <w:sz w:val="28"/>
          <w:szCs w:val="28"/>
        </w:rPr>
        <w:t xml:space="preserve"> учетом ранее произведенного авансового платежа;</w:t>
      </w:r>
    </w:p>
    <w:p w:rsidR="00D72EF8" w:rsidRPr="00D72EF8" w:rsidRDefault="00D72EF8" w:rsidP="00D72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1"/>
      <w:bookmarkStart w:id="4" w:name="P113"/>
      <w:bookmarkEnd w:id="3"/>
      <w:bookmarkEnd w:id="4"/>
      <w:r w:rsidRPr="00D72EF8">
        <w:rPr>
          <w:rFonts w:ascii="Times New Roman" w:hAnsi="Times New Roman" w:cs="Times New Roman"/>
          <w:sz w:val="28"/>
          <w:szCs w:val="28"/>
        </w:rPr>
        <w:t>5.2.2. </w:t>
      </w:r>
      <w:proofErr w:type="gramStart"/>
      <w:r w:rsidRPr="00D72EF8">
        <w:rPr>
          <w:rFonts w:ascii="Times New Roman" w:hAnsi="Times New Roman" w:cs="Times New Roman"/>
          <w:sz w:val="28"/>
          <w:szCs w:val="28"/>
        </w:rPr>
        <w:t>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муниципального образования Зеленорощинский сельсовет, при включении в договор (муниципальный контракт) условия о последующем авансировании после подтверждения факта поставки товаров, выполнения работ, оказания услуг в объеме произведенного авансового платежа в соответствии с порядком санкционирования оплаты денежных обязательств</w:t>
      </w:r>
      <w:proofErr w:type="gramEnd"/>
      <w:r w:rsidRPr="00D72EF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72EF8">
        <w:rPr>
          <w:rFonts w:ascii="Times New Roman" w:hAnsi="Times New Roman" w:cs="Times New Roman"/>
          <w:sz w:val="28"/>
          <w:szCs w:val="28"/>
        </w:rPr>
        <w:t xml:space="preserve">установленным администрацией </w:t>
      </w:r>
      <w:r>
        <w:rPr>
          <w:rFonts w:ascii="Times New Roman" w:hAnsi="Times New Roman" w:cs="Times New Roman"/>
          <w:sz w:val="28"/>
          <w:szCs w:val="28"/>
        </w:rPr>
        <w:t>Георгиевского</w:t>
      </w:r>
      <w:r w:rsidRPr="00D72EF8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EF8">
        <w:rPr>
          <w:rFonts w:ascii="Times New Roman" w:hAnsi="Times New Roman" w:cs="Times New Roman"/>
          <w:sz w:val="28"/>
          <w:szCs w:val="28"/>
        </w:rPr>
        <w:t>(с ограничением общей суммы авансирования не более 70 процентов суммы договора (муниципального контракта);</w:t>
      </w:r>
      <w:proofErr w:type="gramEnd"/>
    </w:p>
    <w:p w:rsidR="00D72EF8" w:rsidRPr="00D72EF8" w:rsidRDefault="00D72EF8" w:rsidP="00D72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>5.2.3. </w:t>
      </w:r>
      <w:proofErr w:type="gramStart"/>
      <w:r w:rsidRPr="00D72EF8">
        <w:rPr>
          <w:rFonts w:ascii="Times New Roman" w:hAnsi="Times New Roman" w:cs="Times New Roman"/>
          <w:sz w:val="28"/>
          <w:szCs w:val="28"/>
        </w:rPr>
        <w:t>До 100 процентов суммы договора (муниципального контракта) по договорам (муниципальным контрактам) о пользовании подвижной радиотелефонной связью, о пересылке почтовой корреспонденции с использованием франкировальной машины, о приобретении знаков почтовой оплаты, о пользовании почтовыми абонентскими ящиками,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в научных, методических, научно-практических и</w:t>
      </w:r>
      <w:proofErr w:type="gramEnd"/>
      <w:r w:rsidRPr="00D72EF8">
        <w:rPr>
          <w:rFonts w:ascii="Times New Roman" w:hAnsi="Times New Roman" w:cs="Times New Roman"/>
          <w:sz w:val="28"/>
          <w:szCs w:val="28"/>
        </w:rPr>
        <w:t xml:space="preserve"> иных конференциях, </w:t>
      </w:r>
      <w:proofErr w:type="spellStart"/>
      <w:r w:rsidRPr="00D72EF8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D72EF8">
        <w:rPr>
          <w:rFonts w:ascii="Times New Roman" w:hAnsi="Times New Roman" w:cs="Times New Roman"/>
          <w:sz w:val="28"/>
          <w:szCs w:val="28"/>
        </w:rPr>
        <w:t>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об обеспечении участия делегаций муниципального образования Зеленорощинский сельсовет  во всероссийских и международных мероприятиях в сфере образования (олимпиадах, соревнованиях, сборах, конкурсах, первенствах, выставках), о приобретении ави</w:t>
      </w:r>
      <w:proofErr w:type="gramStart"/>
      <w:r w:rsidRPr="00D72EF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72EF8">
        <w:rPr>
          <w:rFonts w:ascii="Times New Roman" w:hAnsi="Times New Roman" w:cs="Times New Roman"/>
          <w:sz w:val="28"/>
          <w:szCs w:val="28"/>
        </w:rPr>
        <w:t xml:space="preserve"> и железнодорожных билетов, билетов для проезда городским и пригородным транспортом и </w:t>
      </w:r>
      <w:proofErr w:type="gramStart"/>
      <w:r w:rsidRPr="00D72EF8">
        <w:rPr>
          <w:rFonts w:ascii="Times New Roman" w:hAnsi="Times New Roman" w:cs="Times New Roman"/>
          <w:sz w:val="28"/>
          <w:szCs w:val="28"/>
        </w:rPr>
        <w:t xml:space="preserve">путевок на санаторно-курортное лечение, по договорам обязательного страхования гражданской ответственности владельцев транспортных средств, договорам обязательного страхования гражданской ответственности владельца опасного объекта за причинение </w:t>
      </w:r>
      <w:r w:rsidRPr="00D72EF8">
        <w:rPr>
          <w:rFonts w:ascii="Times New Roman" w:hAnsi="Times New Roman" w:cs="Times New Roman"/>
          <w:sz w:val="28"/>
          <w:szCs w:val="28"/>
        </w:rPr>
        <w:lastRenderedPageBreak/>
        <w:t>вреда в результате аварии на опасном объекте и договорам добровольного страхования от несчастных случаев, по договорам (муниципальным контрактам) об оплате организационного взноса, путевок на участие в мероприятиях для детей и молодежи, об оплате гостиничных услуг, услуг на</w:t>
      </w:r>
      <w:proofErr w:type="gramEnd"/>
      <w:r w:rsidRPr="00D72EF8">
        <w:rPr>
          <w:rFonts w:ascii="Times New Roman" w:hAnsi="Times New Roman" w:cs="Times New Roman"/>
          <w:sz w:val="28"/>
          <w:szCs w:val="28"/>
        </w:rPr>
        <w:t xml:space="preserve"> подготовку и проведение летних лагерей, профильных тематических смен.</w:t>
      </w:r>
    </w:p>
    <w:p w:rsidR="00D72EF8" w:rsidRPr="00D72EF8" w:rsidRDefault="00D72EF8" w:rsidP="00D72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>6. Получатели средств бюджета поселения при заключении договоров (муниципальных контрактов), указанных в подпунктах 5.2.1 и 5.2.2 пункта 5.2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(муниципального контракта), если иное не установлено законодательством Российской Федерации.</w:t>
      </w:r>
    </w:p>
    <w:p w:rsidR="00D72EF8" w:rsidRPr="00D72EF8" w:rsidRDefault="00D72EF8" w:rsidP="00D72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>7. </w:t>
      </w:r>
      <w:proofErr w:type="gramStart"/>
      <w:r w:rsidRPr="00D72EF8">
        <w:rPr>
          <w:rFonts w:ascii="Times New Roman" w:hAnsi="Times New Roman" w:cs="Times New Roman"/>
          <w:sz w:val="28"/>
          <w:szCs w:val="28"/>
        </w:rPr>
        <w:t>Получатели средств бюджета поселения, в пределах,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</w:t>
      </w:r>
      <w:proofErr w:type="gramEnd"/>
      <w:r w:rsidRPr="00D72EF8">
        <w:rPr>
          <w:rFonts w:ascii="Times New Roman" w:hAnsi="Times New Roman" w:cs="Times New Roman"/>
          <w:sz w:val="28"/>
          <w:szCs w:val="28"/>
        </w:rPr>
        <w:t xml:space="preserve"> их исполнения, превышающие один месяц после указанной даты.</w:t>
      </w:r>
    </w:p>
    <w:p w:rsidR="00D72EF8" w:rsidRPr="00D72EF8" w:rsidRDefault="00D72EF8" w:rsidP="00D72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Pr="00D72E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2EF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72EF8" w:rsidRPr="00D72EF8" w:rsidRDefault="00D72EF8" w:rsidP="00D72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>9. Настоящее постановление вступает в силу со дня его официального подписания и распространяется на правоотношения, возникшие с 01.01.2020.</w:t>
      </w:r>
    </w:p>
    <w:p w:rsidR="00D72EF8" w:rsidRPr="00D72EF8" w:rsidRDefault="00D72EF8" w:rsidP="00D72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EF8" w:rsidRDefault="00D72EF8" w:rsidP="00D72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72EF8" w:rsidRDefault="00D72EF8" w:rsidP="00D72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EF8" w:rsidRDefault="00D72EF8" w:rsidP="00D72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EF8" w:rsidRPr="00D72EF8" w:rsidRDefault="00D72EF8" w:rsidP="00D72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72EF8" w:rsidRPr="00D72EF8" w:rsidRDefault="00D72EF8" w:rsidP="00D72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EF8" w:rsidRPr="00D72EF8" w:rsidRDefault="00D72EF8" w:rsidP="00D72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Т.М. Абдразаков</w:t>
      </w:r>
    </w:p>
    <w:p w:rsidR="00D72EF8" w:rsidRPr="00D72EF8" w:rsidRDefault="00D72EF8" w:rsidP="00D72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EF8" w:rsidRDefault="00D72EF8" w:rsidP="00D72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EF8" w:rsidRDefault="00D72EF8" w:rsidP="00D72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EF8" w:rsidRDefault="00D72EF8" w:rsidP="00D72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EF8" w:rsidRDefault="00D72EF8" w:rsidP="00D72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EF8" w:rsidRDefault="00D72EF8" w:rsidP="00D72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EF8" w:rsidRDefault="00D72EF8" w:rsidP="00D72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EF8" w:rsidRDefault="00D72EF8" w:rsidP="00D72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EF8" w:rsidRPr="00D72EF8" w:rsidRDefault="00D72EF8" w:rsidP="00D72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>Разослано: в дело, отделам и организациям администрации Александровского района, прокурору.</w:t>
      </w:r>
    </w:p>
    <w:sectPr w:rsidR="00D72EF8" w:rsidRPr="00D72EF8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EF8"/>
    <w:rsid w:val="002807B5"/>
    <w:rsid w:val="002A396C"/>
    <w:rsid w:val="002D13B8"/>
    <w:rsid w:val="00315C72"/>
    <w:rsid w:val="003F5DBA"/>
    <w:rsid w:val="005855C3"/>
    <w:rsid w:val="00636150"/>
    <w:rsid w:val="00776D75"/>
    <w:rsid w:val="0091418C"/>
    <w:rsid w:val="0096746B"/>
    <w:rsid w:val="009B4E1E"/>
    <w:rsid w:val="00AA79D7"/>
    <w:rsid w:val="00D7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F8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72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E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D72EF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72EF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D72EF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5</cp:revision>
  <cp:lastPrinted>2020-02-10T11:51:00Z</cp:lastPrinted>
  <dcterms:created xsi:type="dcterms:W3CDTF">2020-02-10T11:39:00Z</dcterms:created>
  <dcterms:modified xsi:type="dcterms:W3CDTF">2020-02-10T12:25:00Z</dcterms:modified>
</cp:coreProperties>
</file>