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80" w:rsidRDefault="001C1880" w:rsidP="001C1880">
      <w:pPr>
        <w:jc w:val="center"/>
        <w:rPr>
          <w:b/>
        </w:rPr>
      </w:pPr>
      <w:r>
        <w:rPr>
          <w:b/>
        </w:rPr>
        <w:t>СОВЕТ ДЕПУТАТОВ</w:t>
      </w:r>
    </w:p>
    <w:p w:rsidR="001C1880" w:rsidRDefault="001C1880" w:rsidP="001C1880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1C1880" w:rsidRDefault="001C1880" w:rsidP="001C1880">
      <w:pPr>
        <w:jc w:val="center"/>
        <w:rPr>
          <w:b/>
        </w:rPr>
      </w:pPr>
      <w:r>
        <w:rPr>
          <w:b/>
        </w:rPr>
        <w:t>ТРЕТИЙ СОЗЫВ</w:t>
      </w:r>
    </w:p>
    <w:p w:rsidR="001C1880" w:rsidRDefault="001C1880" w:rsidP="001C1880">
      <w:pPr>
        <w:jc w:val="center"/>
        <w:rPr>
          <w:b/>
        </w:rPr>
      </w:pPr>
    </w:p>
    <w:p w:rsidR="001C1880" w:rsidRDefault="001C1880" w:rsidP="001C188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C1880" w:rsidRDefault="001C1880" w:rsidP="001C1880">
      <w:pPr>
        <w:jc w:val="center"/>
        <w:rPr>
          <w:b/>
        </w:rPr>
      </w:pPr>
    </w:p>
    <w:p w:rsidR="001C1880" w:rsidRDefault="001C1880" w:rsidP="001C1880">
      <w:pPr>
        <w:jc w:val="center"/>
        <w:rPr>
          <w:b/>
        </w:rPr>
      </w:pPr>
    </w:p>
    <w:p w:rsidR="001C1880" w:rsidRDefault="00883A31" w:rsidP="00883A31">
      <w:pPr>
        <w:spacing w:line="240" w:lineRule="atLeast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20.03.</w:t>
      </w:r>
      <w:r w:rsidR="001C1880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2020                                  с. Георгиевка           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№138</w:t>
      </w:r>
    </w:p>
    <w:p w:rsidR="001C1880" w:rsidRDefault="001C1880" w:rsidP="001C1880">
      <w:pPr>
        <w:spacing w:line="20" w:lineRule="atLeast"/>
        <w:jc w:val="center"/>
        <w:rPr>
          <w:sz w:val="28"/>
          <w:szCs w:val="28"/>
        </w:rPr>
      </w:pPr>
    </w:p>
    <w:p w:rsidR="001C1880" w:rsidRDefault="001C1880" w:rsidP="001C1880">
      <w:pPr>
        <w:rPr>
          <w:sz w:val="28"/>
          <w:szCs w:val="28"/>
        </w:rPr>
      </w:pPr>
    </w:p>
    <w:p w:rsidR="00D72A41" w:rsidRDefault="00D72A41" w:rsidP="001C1880">
      <w:pPr>
        <w:rPr>
          <w:sz w:val="28"/>
          <w:szCs w:val="28"/>
        </w:rPr>
      </w:pPr>
    </w:p>
    <w:p w:rsidR="00D72A41" w:rsidRDefault="00D72A41" w:rsidP="001C1880">
      <w:pPr>
        <w:rPr>
          <w:sz w:val="28"/>
          <w:szCs w:val="28"/>
        </w:rPr>
      </w:pPr>
    </w:p>
    <w:p w:rsidR="00D72A41" w:rsidRDefault="00D72A41" w:rsidP="001C1880">
      <w:pPr>
        <w:rPr>
          <w:sz w:val="28"/>
          <w:szCs w:val="28"/>
        </w:rPr>
      </w:pPr>
    </w:p>
    <w:p w:rsidR="00D72A41" w:rsidRDefault="00D72A41" w:rsidP="001C1880">
      <w:pPr>
        <w:rPr>
          <w:sz w:val="28"/>
          <w:szCs w:val="28"/>
        </w:rPr>
      </w:pPr>
    </w:p>
    <w:p w:rsidR="00D72A41" w:rsidRDefault="00D72A41" w:rsidP="001C1880">
      <w:pPr>
        <w:rPr>
          <w:sz w:val="28"/>
          <w:szCs w:val="28"/>
        </w:rPr>
      </w:pPr>
    </w:p>
    <w:p w:rsidR="001C1880" w:rsidRDefault="001C1880" w:rsidP="001C1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депутатов №89 от 09.11.2012 г. «Об утверждении Положения </w:t>
      </w:r>
      <w:r>
        <w:rPr>
          <w:bCs/>
          <w:color w:val="000000"/>
          <w:sz w:val="28"/>
          <w:szCs w:val="28"/>
        </w:rPr>
        <w:t>о</w:t>
      </w:r>
      <w:r w:rsidRPr="00024DFE">
        <w:rPr>
          <w:bCs/>
          <w:color w:val="000000"/>
          <w:sz w:val="28"/>
          <w:szCs w:val="28"/>
        </w:rPr>
        <w:t xml:space="preserve"> порядке и условиях приватизации муниципального имущества в муниципальном образовании </w:t>
      </w:r>
      <w:r>
        <w:rPr>
          <w:bCs/>
          <w:color w:val="000000"/>
          <w:sz w:val="28"/>
          <w:szCs w:val="28"/>
        </w:rPr>
        <w:t>Георгиевск</w:t>
      </w:r>
      <w:r w:rsidRPr="00024DFE">
        <w:rPr>
          <w:bCs/>
          <w:color w:val="000000"/>
          <w:sz w:val="28"/>
          <w:szCs w:val="28"/>
        </w:rPr>
        <w:t>ий сельсовет Александровского района Оренбургской области</w:t>
      </w:r>
      <w:r>
        <w:rPr>
          <w:sz w:val="28"/>
          <w:szCs w:val="28"/>
        </w:rPr>
        <w:t>»</w:t>
      </w:r>
    </w:p>
    <w:p w:rsidR="00AA79D7" w:rsidRDefault="00AA79D7"/>
    <w:p w:rsidR="001C1880" w:rsidRDefault="001C1880"/>
    <w:p w:rsidR="00D72A41" w:rsidRDefault="00D72A41"/>
    <w:p w:rsidR="001C1880" w:rsidRDefault="001C1880" w:rsidP="00E607BD">
      <w:pPr>
        <w:jc w:val="both"/>
      </w:pPr>
    </w:p>
    <w:p w:rsidR="001C1880" w:rsidRDefault="001C1880" w:rsidP="00E607BD">
      <w:pPr>
        <w:ind w:firstLine="709"/>
        <w:jc w:val="both"/>
        <w:rPr>
          <w:sz w:val="28"/>
          <w:szCs w:val="28"/>
        </w:rPr>
      </w:pPr>
      <w:r w:rsidRPr="001C188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02.08.2019 №301-ФЗ </w:t>
      </w:r>
      <w:r w:rsidR="00E607BD">
        <w:rPr>
          <w:sz w:val="28"/>
          <w:szCs w:val="28"/>
        </w:rPr>
        <w:t xml:space="preserve">«О внесении изменений в отдельные законодательные акты Российской Федерации» внесены изменения в Федеральный закон от 21.12.2001 </w:t>
      </w:r>
      <w:r w:rsidR="00E607BD">
        <w:rPr>
          <w:sz w:val="28"/>
          <w:szCs w:val="28"/>
          <w:lang w:val="en-US"/>
        </w:rPr>
        <w:t xml:space="preserve">N </w:t>
      </w:r>
      <w:r w:rsidR="00E607BD">
        <w:rPr>
          <w:sz w:val="28"/>
          <w:szCs w:val="28"/>
        </w:rPr>
        <w:t xml:space="preserve">178-ФЗ «О приватизации государственного и муниципального имущества» на </w:t>
      </w:r>
      <w:r w:rsidR="00111DED">
        <w:rPr>
          <w:sz w:val="28"/>
          <w:szCs w:val="28"/>
        </w:rPr>
        <w:t>основании вышеизложенного Совет депутатов РЕШИЛ:</w:t>
      </w:r>
    </w:p>
    <w:p w:rsidR="00264847" w:rsidRDefault="00111DED" w:rsidP="002648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8C3013">
        <w:rPr>
          <w:sz w:val="28"/>
          <w:szCs w:val="28"/>
        </w:rPr>
        <w:t xml:space="preserve">изменения </w:t>
      </w:r>
      <w:r w:rsidR="00264847">
        <w:rPr>
          <w:sz w:val="28"/>
          <w:szCs w:val="28"/>
        </w:rPr>
        <w:t xml:space="preserve">в решение Совета депутатов №89 от 09.11.2012 г. «Об утверждении Положения </w:t>
      </w:r>
      <w:r w:rsidR="00264847">
        <w:rPr>
          <w:bCs/>
          <w:color w:val="000000"/>
          <w:sz w:val="28"/>
          <w:szCs w:val="28"/>
        </w:rPr>
        <w:t>о</w:t>
      </w:r>
      <w:r w:rsidR="00264847" w:rsidRPr="00024DFE">
        <w:rPr>
          <w:bCs/>
          <w:color w:val="000000"/>
          <w:sz w:val="28"/>
          <w:szCs w:val="28"/>
        </w:rPr>
        <w:t xml:space="preserve"> порядке и условиях приватизации муниципального имущества в муниципальном образовании </w:t>
      </w:r>
      <w:r w:rsidR="00264847">
        <w:rPr>
          <w:bCs/>
          <w:color w:val="000000"/>
          <w:sz w:val="28"/>
          <w:szCs w:val="28"/>
        </w:rPr>
        <w:t>Георгиевск</w:t>
      </w:r>
      <w:r w:rsidR="00264847" w:rsidRPr="00024DFE">
        <w:rPr>
          <w:bCs/>
          <w:color w:val="000000"/>
          <w:sz w:val="28"/>
          <w:szCs w:val="28"/>
        </w:rPr>
        <w:t>ий сельсовет Александровского района Оренбургской области</w:t>
      </w:r>
      <w:r w:rsidR="00264847">
        <w:rPr>
          <w:sz w:val="28"/>
          <w:szCs w:val="28"/>
        </w:rPr>
        <w:t>»</w:t>
      </w:r>
    </w:p>
    <w:p w:rsidR="00264847" w:rsidRDefault="00264847" w:rsidP="002648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Изложить абзац третий пункта 19 статьи 18 следующим образом:</w:t>
      </w:r>
    </w:p>
    <w:p w:rsidR="00264847" w:rsidRDefault="00264847" w:rsidP="0026484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«Победитель конкурса до перехода к нему права собственности на акции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органов управления этих обществ по указанным акциям, доле в уставном капитале общество с ограниченной ответственностью по своему усмотрению, за исключением голосования по вопросам, в том числе</w:t>
      </w:r>
      <w:r w:rsidR="00F65504">
        <w:rPr>
          <w:sz w:val="28"/>
          <w:szCs w:val="28"/>
        </w:rPr>
        <w:t>:</w:t>
      </w:r>
      <w:proofErr w:type="gramEnd"/>
    </w:p>
    <w:p w:rsidR="00F65504" w:rsidRDefault="00F65504" w:rsidP="002648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отчуждения имущества, его передачи в залог или в аренду, совершения иных способных привести к отчуждению имущества хозяйственного общества действий, если стоимость такого имущества превышает пять процентов уставного капитала хозяйственного общества или более чем в 50 раз превышает уставленный федеральным законом </w:t>
      </w:r>
      <w:r>
        <w:rPr>
          <w:sz w:val="28"/>
          <w:szCs w:val="28"/>
        </w:rPr>
        <w:lastRenderedPageBreak/>
        <w:t xml:space="preserve">минимальный </w:t>
      </w:r>
      <w:r w:rsidR="00D72A41">
        <w:rPr>
          <w:sz w:val="28"/>
          <w:szCs w:val="28"/>
        </w:rPr>
        <w:t>размер уставного капитала публичного общества.</w:t>
      </w:r>
    </w:p>
    <w:p w:rsidR="00D72A41" w:rsidRDefault="00D72A41" w:rsidP="00D72A41">
      <w:pPr>
        <w:pStyle w:val="a3"/>
        <w:widowControl/>
        <w:autoSpaceDE/>
        <w:autoSpaceDN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Контроль за исполнением настоящего решения оставляю за собой.</w:t>
      </w:r>
    </w:p>
    <w:p w:rsidR="00D72A41" w:rsidRDefault="00D72A41" w:rsidP="00D72A41">
      <w:pPr>
        <w:tabs>
          <w:tab w:val="left" w:pos="709"/>
        </w:tabs>
        <w:spacing w:line="20" w:lineRule="atLeast"/>
        <w:ind w:firstLine="851"/>
        <w:jc w:val="both"/>
        <w:rPr>
          <w:rStyle w:val="FontStyle12"/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r>
        <w:rPr>
          <w:rStyle w:val="FontStyle13"/>
          <w:rFonts w:eastAsia="TimesNewRomanPSMT"/>
          <w:sz w:val="28"/>
          <w:szCs w:val="28"/>
        </w:rPr>
        <w:t>Р</w:t>
      </w:r>
      <w:r>
        <w:rPr>
          <w:rStyle w:val="FontStyle12"/>
          <w:rFonts w:eastAsia="TimesNewRomanPS-BoldMT"/>
          <w:sz w:val="28"/>
          <w:szCs w:val="28"/>
        </w:rPr>
        <w:t xml:space="preserve">ешение вступает в силу после его </w:t>
      </w:r>
      <w:r>
        <w:rPr>
          <w:rStyle w:val="FontStyle12"/>
          <w:rFonts w:eastAsia="TimesNewRomanPSMT"/>
          <w:sz w:val="28"/>
          <w:szCs w:val="28"/>
        </w:rPr>
        <w:t xml:space="preserve">обнародования </w:t>
      </w:r>
      <w:r>
        <w:rPr>
          <w:rStyle w:val="FontStyle12"/>
          <w:rFonts w:eastAsia="TimesNewRomanPS-BoldMT"/>
          <w:sz w:val="28"/>
          <w:szCs w:val="28"/>
        </w:rPr>
        <w:t xml:space="preserve">(опубликования) </w:t>
      </w:r>
      <w:r>
        <w:rPr>
          <w:rStyle w:val="FontStyle12"/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муниципального образования </w:t>
      </w:r>
      <w:r>
        <w:rPr>
          <w:color w:val="000000"/>
          <w:sz w:val="28"/>
        </w:rPr>
        <w:t>Георгиевский</w:t>
      </w:r>
      <w:r>
        <w:rPr>
          <w:rStyle w:val="FontStyle12"/>
          <w:rFonts w:eastAsia="TimesNewRomanPSMT"/>
          <w:sz w:val="28"/>
          <w:szCs w:val="28"/>
        </w:rPr>
        <w:t xml:space="preserve"> сельсовет Александровского района Оренбургской области</w:t>
      </w:r>
      <w:r>
        <w:rPr>
          <w:rStyle w:val="FontStyle12"/>
          <w:rFonts w:eastAsia="TimesNewRomanPS-BoldMT"/>
          <w:sz w:val="28"/>
          <w:szCs w:val="28"/>
        </w:rPr>
        <w:t>.</w:t>
      </w:r>
    </w:p>
    <w:p w:rsidR="00D72A41" w:rsidRDefault="00D72A41" w:rsidP="00D72A41">
      <w:pPr>
        <w:pStyle w:val="a3"/>
        <w:ind w:left="840"/>
        <w:jc w:val="both"/>
        <w:rPr>
          <w:sz w:val="28"/>
          <w:szCs w:val="28"/>
          <w:lang w:val="ru-RU"/>
        </w:rPr>
      </w:pPr>
    </w:p>
    <w:p w:rsidR="00D72A41" w:rsidRDefault="00D72A41" w:rsidP="00D72A41">
      <w:pPr>
        <w:jc w:val="both"/>
        <w:rPr>
          <w:sz w:val="28"/>
          <w:szCs w:val="28"/>
        </w:rPr>
      </w:pPr>
    </w:p>
    <w:p w:rsidR="00D72A41" w:rsidRDefault="00D72A41" w:rsidP="00D72A41">
      <w:pPr>
        <w:jc w:val="both"/>
        <w:rPr>
          <w:sz w:val="28"/>
          <w:szCs w:val="28"/>
        </w:rPr>
      </w:pPr>
    </w:p>
    <w:p w:rsidR="00D72A41" w:rsidRDefault="00D72A41" w:rsidP="00D72A41">
      <w:pPr>
        <w:jc w:val="both"/>
        <w:rPr>
          <w:sz w:val="28"/>
          <w:szCs w:val="28"/>
        </w:rPr>
      </w:pPr>
    </w:p>
    <w:p w:rsidR="00D72A41" w:rsidRDefault="00D72A41" w:rsidP="00D72A41">
      <w:pPr>
        <w:jc w:val="both"/>
        <w:rPr>
          <w:sz w:val="28"/>
          <w:szCs w:val="28"/>
        </w:rPr>
      </w:pPr>
    </w:p>
    <w:p w:rsidR="00D72A41" w:rsidRDefault="00D72A41" w:rsidP="00D72A41">
      <w:pPr>
        <w:jc w:val="both"/>
        <w:rPr>
          <w:sz w:val="28"/>
          <w:szCs w:val="28"/>
        </w:rPr>
      </w:pPr>
    </w:p>
    <w:p w:rsidR="00D72A41" w:rsidRDefault="00D72A41" w:rsidP="00D72A41">
      <w:pPr>
        <w:jc w:val="both"/>
        <w:rPr>
          <w:sz w:val="28"/>
          <w:szCs w:val="28"/>
        </w:rPr>
      </w:pPr>
    </w:p>
    <w:p w:rsidR="00D72A41" w:rsidRPr="009F53DF" w:rsidRDefault="00D72A41" w:rsidP="00D72A41">
      <w:pPr>
        <w:jc w:val="both"/>
        <w:rPr>
          <w:sz w:val="28"/>
          <w:szCs w:val="28"/>
        </w:rPr>
      </w:pPr>
    </w:p>
    <w:p w:rsidR="00D72A41" w:rsidRPr="00215C3D" w:rsidRDefault="00D72A41" w:rsidP="00215C3D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  <w:r w:rsidR="00215C3D">
        <w:rPr>
          <w:sz w:val="28"/>
          <w:szCs w:val="28"/>
          <w:lang w:val="ru-RU"/>
        </w:rPr>
        <w:t xml:space="preserve">                                         </w:t>
      </w:r>
      <w:r>
        <w:rPr>
          <w:sz w:val="28"/>
          <w:szCs w:val="28"/>
        </w:rPr>
        <w:t xml:space="preserve">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D72A41" w:rsidRDefault="00D72A41" w:rsidP="00D72A41">
      <w:pPr>
        <w:tabs>
          <w:tab w:val="left" w:pos="709"/>
        </w:tabs>
        <w:spacing w:line="20" w:lineRule="atLeast"/>
        <w:ind w:firstLine="851"/>
        <w:jc w:val="center"/>
        <w:rPr>
          <w:rStyle w:val="FontStyle12"/>
          <w:rFonts w:eastAsia="TimesNewRomanPS-BoldMT"/>
          <w:sz w:val="28"/>
          <w:szCs w:val="28"/>
        </w:rPr>
      </w:pPr>
    </w:p>
    <w:p w:rsidR="00D72A41" w:rsidRDefault="00D72A41" w:rsidP="00264847">
      <w:pPr>
        <w:ind w:firstLine="851"/>
        <w:jc w:val="both"/>
        <w:rPr>
          <w:sz w:val="28"/>
          <w:szCs w:val="28"/>
        </w:rPr>
      </w:pPr>
    </w:p>
    <w:p w:rsidR="00264847" w:rsidRDefault="00264847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264847">
      <w:pPr>
        <w:jc w:val="both"/>
      </w:pPr>
    </w:p>
    <w:p w:rsidR="00D72A41" w:rsidRDefault="00D72A41" w:rsidP="00D72A41">
      <w:pPr>
        <w:jc w:val="both"/>
        <w:rPr>
          <w:sz w:val="28"/>
          <w:szCs w:val="28"/>
        </w:rPr>
      </w:pPr>
      <w:r w:rsidRPr="00D72EF8"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sectPr w:rsidR="00D72A4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80"/>
    <w:rsid w:val="00111DED"/>
    <w:rsid w:val="001C1880"/>
    <w:rsid w:val="00215C3D"/>
    <w:rsid w:val="00225356"/>
    <w:rsid w:val="0026483A"/>
    <w:rsid w:val="00264847"/>
    <w:rsid w:val="00315C72"/>
    <w:rsid w:val="003F5DBA"/>
    <w:rsid w:val="005855C3"/>
    <w:rsid w:val="00636150"/>
    <w:rsid w:val="006B7206"/>
    <w:rsid w:val="00776D75"/>
    <w:rsid w:val="00883A31"/>
    <w:rsid w:val="008C3013"/>
    <w:rsid w:val="00910577"/>
    <w:rsid w:val="00AA79D7"/>
    <w:rsid w:val="00D72A41"/>
    <w:rsid w:val="00DD3FBC"/>
    <w:rsid w:val="00E607BD"/>
    <w:rsid w:val="00F6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80"/>
    <w:pPr>
      <w:widowControl w:val="0"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C1880"/>
    <w:pPr>
      <w:widowControl/>
      <w:tabs>
        <w:tab w:val="num" w:pos="432"/>
      </w:tabs>
      <w:suppressAutoHyphens w:val="0"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FontStyle12">
    <w:name w:val="Font Style12"/>
    <w:rsid w:val="00D72A41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D72A41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1"/>
    <w:qFormat/>
    <w:rsid w:val="00D72A41"/>
    <w:pPr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dcterms:created xsi:type="dcterms:W3CDTF">2020-03-16T07:48:00Z</dcterms:created>
  <dcterms:modified xsi:type="dcterms:W3CDTF">2020-03-26T10:45:00Z</dcterms:modified>
</cp:coreProperties>
</file>