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A6" w:rsidRDefault="002C71A6" w:rsidP="002C71A6">
      <w:pPr>
        <w:jc w:val="center"/>
        <w:rPr>
          <w:b/>
        </w:rPr>
      </w:pPr>
      <w:r>
        <w:rPr>
          <w:b/>
        </w:rPr>
        <w:t>СОВЕТ ДЕПУТАТОВ</w:t>
      </w:r>
    </w:p>
    <w:p w:rsidR="002C71A6" w:rsidRDefault="002C71A6" w:rsidP="002C71A6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2C71A6" w:rsidRDefault="002C71A6" w:rsidP="002C71A6">
      <w:pPr>
        <w:jc w:val="center"/>
        <w:rPr>
          <w:b/>
        </w:rPr>
      </w:pPr>
      <w:r>
        <w:rPr>
          <w:b/>
        </w:rPr>
        <w:t>ТРЕТИЙ СОЗЫВ</w:t>
      </w:r>
    </w:p>
    <w:p w:rsidR="002C71A6" w:rsidRDefault="002C71A6" w:rsidP="002C71A6">
      <w:pPr>
        <w:jc w:val="center"/>
        <w:rPr>
          <w:b/>
        </w:rPr>
      </w:pPr>
    </w:p>
    <w:p w:rsidR="002C71A6" w:rsidRDefault="002C71A6" w:rsidP="002C71A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86106" w:rsidRDefault="00C86106" w:rsidP="002C71A6">
      <w:pPr>
        <w:jc w:val="center"/>
        <w:rPr>
          <w:b/>
        </w:rPr>
      </w:pPr>
    </w:p>
    <w:p w:rsidR="00C86106" w:rsidRDefault="00C86106" w:rsidP="002C71A6">
      <w:pPr>
        <w:jc w:val="center"/>
        <w:rPr>
          <w:b/>
        </w:rPr>
      </w:pPr>
    </w:p>
    <w:p w:rsidR="002C71A6" w:rsidRDefault="002C71A6" w:rsidP="002C71A6"/>
    <w:p w:rsidR="00C86106" w:rsidRDefault="00C86106" w:rsidP="00C8610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10.08.2020г.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№154</w:t>
      </w:r>
    </w:p>
    <w:p w:rsidR="002C71A6" w:rsidRDefault="002C71A6" w:rsidP="002C71A6"/>
    <w:p w:rsidR="002C71A6" w:rsidRDefault="002C71A6" w:rsidP="002C71A6"/>
    <w:p w:rsidR="00C86106" w:rsidRDefault="00C86106" w:rsidP="002C71A6"/>
    <w:p w:rsidR="002C71A6" w:rsidRDefault="002C71A6" w:rsidP="002C71A6">
      <w:pPr>
        <w:pStyle w:val="20"/>
        <w:shd w:val="clear" w:color="auto" w:fill="auto"/>
        <w:spacing w:before="0"/>
        <w:jc w:val="center"/>
      </w:pPr>
      <w:r>
        <w:t>Об утверждении Положения «О порядке Предоставления иных межбюджетных трансфертов передаваемых</w:t>
      </w:r>
      <w:r w:rsidRPr="00EF6A8A">
        <w:t xml:space="preserve"> </w:t>
      </w:r>
      <w:r>
        <w:t>из бюджета муниципального образования Георгиевский сельсовет в бюджет муниципального района на выполнение части полномочий поселений»</w:t>
      </w:r>
    </w:p>
    <w:p w:rsidR="002C71A6" w:rsidRDefault="002C71A6" w:rsidP="002C71A6">
      <w:pPr>
        <w:pStyle w:val="20"/>
        <w:shd w:val="clear" w:color="auto" w:fill="auto"/>
        <w:spacing w:before="0"/>
      </w:pPr>
    </w:p>
    <w:p w:rsidR="00C86106" w:rsidRDefault="00C86106" w:rsidP="002C71A6">
      <w:pPr>
        <w:pStyle w:val="20"/>
        <w:shd w:val="clear" w:color="auto" w:fill="auto"/>
        <w:spacing w:before="0"/>
      </w:pPr>
    </w:p>
    <w:p w:rsidR="002C71A6" w:rsidRDefault="002C71A6" w:rsidP="00C86106">
      <w:pPr>
        <w:pStyle w:val="20"/>
        <w:shd w:val="clear" w:color="auto" w:fill="auto"/>
        <w:spacing w:before="0"/>
        <w:ind w:firstLine="851"/>
        <w:jc w:val="both"/>
      </w:pPr>
      <w:r>
        <w:t>Руководствуясь</w:t>
      </w:r>
      <w:hyperlink r:id="rId5" w:history="1">
        <w:r w:rsidRPr="00200C53">
          <w:rPr>
            <w:rStyle w:val="a3"/>
            <w:color w:val="auto"/>
            <w:u w:val="none"/>
          </w:rPr>
          <w:t xml:space="preserve"> статьей 9,</w:t>
        </w:r>
      </w:hyperlink>
      <w:hyperlink r:id="rId6" w:history="1">
        <w:r w:rsidRPr="00200C53">
          <w:rPr>
            <w:rStyle w:val="a3"/>
            <w:color w:val="auto"/>
            <w:u w:val="none"/>
          </w:rPr>
          <w:t xml:space="preserve"> 142,</w:t>
        </w:r>
      </w:hyperlink>
      <w:hyperlink r:id="rId7" w:history="1">
        <w:r w:rsidRPr="00200C53">
          <w:rPr>
            <w:rStyle w:val="a3"/>
            <w:color w:val="auto"/>
            <w:u w:val="none"/>
          </w:rPr>
          <w:t xml:space="preserve"> 142.4 </w:t>
        </w:r>
      </w:hyperlink>
      <w:r>
        <w:t>Бюджетного кодекса Российской Федерации,</w:t>
      </w:r>
      <w:r w:rsidRPr="002C71A6">
        <w:t xml:space="preserve"> пунктом 4 статьи 15 </w:t>
      </w:r>
      <w:r>
        <w:t>Федерального закона № 131-ФЗ от 06.10.2003 «Об общих принципах организации местного самоуправления в Российской Федерации», Совет депутатов муниципального образования Георгиевский сельсовет Александровского района решил:</w:t>
      </w:r>
    </w:p>
    <w:p w:rsidR="002C71A6" w:rsidRDefault="00C86106" w:rsidP="00C86106">
      <w:pPr>
        <w:pStyle w:val="20"/>
        <w:shd w:val="clear" w:color="auto" w:fill="auto"/>
        <w:tabs>
          <w:tab w:val="left" w:pos="1202"/>
        </w:tabs>
        <w:spacing w:before="0"/>
        <w:ind w:firstLine="851"/>
        <w:jc w:val="both"/>
      </w:pPr>
      <w:r>
        <w:t xml:space="preserve">1. </w:t>
      </w:r>
      <w:r w:rsidR="002C71A6">
        <w:t>Утвердить Положение «О порядке предоставления иных межбюджетных трансфертов передаваемых</w:t>
      </w:r>
      <w:r w:rsidR="002C71A6" w:rsidRPr="00EF6A8A">
        <w:t xml:space="preserve"> </w:t>
      </w:r>
      <w:r w:rsidR="002C71A6">
        <w:t>из бюджета муниципального образования Георгиевский сельсовет в бюджет муниципального района на выполнение части полномочий поселений» согласно</w:t>
      </w:r>
      <w:hyperlink w:anchor="bookmark4" w:tooltip="Current Document">
        <w:r w:rsidR="002C71A6">
          <w:t xml:space="preserve"> приложению.</w:t>
        </w:r>
      </w:hyperlink>
    </w:p>
    <w:p w:rsidR="00C86106" w:rsidRPr="00C86106" w:rsidRDefault="00C86106" w:rsidP="00C86106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86106">
        <w:rPr>
          <w:sz w:val="28"/>
          <w:szCs w:val="28"/>
        </w:rPr>
        <w:t>Контроль за</w:t>
      </w:r>
      <w:proofErr w:type="gramEnd"/>
      <w:r w:rsidRPr="00C86106">
        <w:rPr>
          <w:sz w:val="28"/>
          <w:szCs w:val="28"/>
        </w:rPr>
        <w:t xml:space="preserve"> исполнением решения возлагаю на самого себя.</w:t>
      </w:r>
    </w:p>
    <w:p w:rsidR="00C86106" w:rsidRPr="00C86106" w:rsidRDefault="00C86106" w:rsidP="00C86106">
      <w:pPr>
        <w:pStyle w:val="a6"/>
        <w:spacing w:line="20" w:lineRule="atLeast"/>
        <w:ind w:left="0" w:firstLine="851"/>
        <w:jc w:val="both"/>
        <w:rPr>
          <w:rStyle w:val="FontStyle12"/>
          <w:rFonts w:eastAsia="TimesNewRomanPS-BoldMT"/>
          <w:sz w:val="28"/>
          <w:szCs w:val="28"/>
        </w:rPr>
      </w:pPr>
      <w:r w:rsidRPr="00C86106">
        <w:rPr>
          <w:rFonts w:eastAsia="TimesNewRomanPSMT"/>
          <w:sz w:val="28"/>
          <w:szCs w:val="28"/>
        </w:rPr>
        <w:t xml:space="preserve">3. </w:t>
      </w:r>
      <w:r w:rsidRPr="00C86106">
        <w:rPr>
          <w:rStyle w:val="FontStyle13"/>
          <w:rFonts w:eastAsia="TimesNewRomanPSMT"/>
          <w:sz w:val="28"/>
          <w:szCs w:val="28"/>
        </w:rPr>
        <w:t>Р</w:t>
      </w:r>
      <w:r w:rsidRPr="00C86106">
        <w:rPr>
          <w:rStyle w:val="FontStyle12"/>
          <w:rFonts w:eastAsia="TimesNewRomanPS-BoldMT"/>
          <w:sz w:val="28"/>
          <w:szCs w:val="28"/>
        </w:rPr>
        <w:t xml:space="preserve">ешение вступает в силу после его </w:t>
      </w:r>
      <w:r w:rsidRPr="00C86106">
        <w:rPr>
          <w:rStyle w:val="FontStyle12"/>
          <w:rFonts w:eastAsia="TimesNewRomanPSMT"/>
          <w:sz w:val="28"/>
          <w:szCs w:val="28"/>
        </w:rPr>
        <w:t xml:space="preserve">обнародования </w:t>
      </w:r>
      <w:r w:rsidRPr="00C86106">
        <w:rPr>
          <w:rStyle w:val="FontStyle12"/>
          <w:rFonts w:eastAsia="TimesNewRomanPS-BoldMT"/>
          <w:sz w:val="28"/>
          <w:szCs w:val="28"/>
        </w:rPr>
        <w:t xml:space="preserve">(опубликования) </w:t>
      </w:r>
      <w:r w:rsidRPr="00C86106">
        <w:rPr>
          <w:rStyle w:val="FontStyle12"/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муниципального образования </w:t>
      </w:r>
      <w:r w:rsidRPr="00C86106">
        <w:rPr>
          <w:color w:val="000000"/>
          <w:sz w:val="28"/>
          <w:szCs w:val="28"/>
        </w:rPr>
        <w:t>Георгиевский</w:t>
      </w:r>
      <w:r w:rsidRPr="00C86106">
        <w:rPr>
          <w:rStyle w:val="FontStyle12"/>
          <w:rFonts w:eastAsia="TimesNewRomanPSMT"/>
          <w:sz w:val="28"/>
          <w:szCs w:val="28"/>
        </w:rPr>
        <w:t xml:space="preserve"> сельсовет Александровского района Оренбургской области</w:t>
      </w:r>
      <w:r w:rsidRPr="00C86106">
        <w:rPr>
          <w:rStyle w:val="FontStyle12"/>
          <w:rFonts w:eastAsia="TimesNewRomanPS-BoldMT"/>
          <w:sz w:val="28"/>
          <w:szCs w:val="28"/>
        </w:rPr>
        <w:t>.</w:t>
      </w:r>
    </w:p>
    <w:p w:rsidR="002C71A6" w:rsidRDefault="002C71A6" w:rsidP="002C71A6">
      <w:pPr>
        <w:pStyle w:val="20"/>
        <w:shd w:val="clear" w:color="auto" w:fill="auto"/>
        <w:tabs>
          <w:tab w:val="left" w:pos="1061"/>
        </w:tabs>
        <w:spacing w:before="0" w:after="236" w:line="317" w:lineRule="exact"/>
        <w:jc w:val="both"/>
      </w:pPr>
    </w:p>
    <w:p w:rsidR="002C71A6" w:rsidRDefault="002C71A6" w:rsidP="002C71A6">
      <w:pPr>
        <w:pStyle w:val="20"/>
        <w:shd w:val="clear" w:color="auto" w:fill="auto"/>
        <w:tabs>
          <w:tab w:val="left" w:pos="1061"/>
        </w:tabs>
        <w:spacing w:before="0" w:after="236" w:line="317" w:lineRule="exact"/>
        <w:jc w:val="both"/>
      </w:pPr>
    </w:p>
    <w:p w:rsidR="002C71A6" w:rsidRPr="00200C53" w:rsidRDefault="002C71A6" w:rsidP="002C71A6">
      <w:pPr>
        <w:pStyle w:val="20"/>
        <w:shd w:val="clear" w:color="auto" w:fill="auto"/>
        <w:tabs>
          <w:tab w:val="left" w:pos="1061"/>
        </w:tabs>
        <w:spacing w:before="0" w:after="236" w:line="317" w:lineRule="exact"/>
        <w:jc w:val="center"/>
      </w:pPr>
      <w:r>
        <w:t>Глава муниципального образования                                      Т.М. Абдразаков</w:t>
      </w:r>
    </w:p>
    <w:p w:rsidR="002C71A6" w:rsidRDefault="002C71A6" w:rsidP="002C71A6">
      <w:pPr>
        <w:pStyle w:val="10"/>
        <w:keepNext/>
        <w:keepLines/>
        <w:shd w:val="clear" w:color="auto" w:fill="auto"/>
        <w:tabs>
          <w:tab w:val="left" w:pos="4950"/>
        </w:tabs>
        <w:spacing w:before="0" w:after="0" w:line="322" w:lineRule="exact"/>
        <w:ind w:left="140"/>
        <w:jc w:val="both"/>
      </w:pPr>
    </w:p>
    <w:p w:rsidR="00C86106" w:rsidRDefault="00C86106" w:rsidP="002C71A6">
      <w:pPr>
        <w:pStyle w:val="10"/>
        <w:keepNext/>
        <w:keepLines/>
        <w:shd w:val="clear" w:color="auto" w:fill="auto"/>
        <w:tabs>
          <w:tab w:val="left" w:pos="4950"/>
        </w:tabs>
        <w:spacing w:before="0" w:after="0" w:line="322" w:lineRule="exact"/>
        <w:ind w:left="140"/>
        <w:jc w:val="both"/>
      </w:pPr>
    </w:p>
    <w:p w:rsidR="00C86106" w:rsidRDefault="00C86106" w:rsidP="002C71A6">
      <w:pPr>
        <w:pStyle w:val="10"/>
        <w:keepNext/>
        <w:keepLines/>
        <w:shd w:val="clear" w:color="auto" w:fill="auto"/>
        <w:tabs>
          <w:tab w:val="left" w:pos="4950"/>
        </w:tabs>
        <w:spacing w:before="0" w:after="0" w:line="322" w:lineRule="exact"/>
        <w:ind w:left="140"/>
        <w:jc w:val="both"/>
      </w:pPr>
    </w:p>
    <w:p w:rsidR="00C86106" w:rsidRDefault="00C86106" w:rsidP="002C71A6">
      <w:pPr>
        <w:pStyle w:val="10"/>
        <w:keepNext/>
        <w:keepLines/>
        <w:shd w:val="clear" w:color="auto" w:fill="auto"/>
        <w:tabs>
          <w:tab w:val="left" w:pos="4950"/>
        </w:tabs>
        <w:spacing w:before="0" w:after="0" w:line="322" w:lineRule="exact"/>
        <w:ind w:left="140"/>
        <w:jc w:val="both"/>
      </w:pPr>
    </w:p>
    <w:p w:rsidR="00C86106" w:rsidRDefault="00C86106" w:rsidP="002C71A6">
      <w:pPr>
        <w:pStyle w:val="10"/>
        <w:keepNext/>
        <w:keepLines/>
        <w:shd w:val="clear" w:color="auto" w:fill="auto"/>
        <w:tabs>
          <w:tab w:val="left" w:pos="4950"/>
        </w:tabs>
        <w:spacing w:before="0" w:after="0" w:line="322" w:lineRule="exact"/>
        <w:ind w:left="140"/>
        <w:jc w:val="both"/>
      </w:pPr>
    </w:p>
    <w:p w:rsidR="002C71A6" w:rsidRDefault="002C71A6" w:rsidP="002C71A6">
      <w:pPr>
        <w:pStyle w:val="20"/>
        <w:shd w:val="clear" w:color="auto" w:fill="auto"/>
        <w:spacing w:before="0"/>
      </w:pPr>
      <w:bookmarkStart w:id="0" w:name="bookmark4"/>
      <w:r>
        <w:t>Разослано: финансовому отделу, прокурору, в дело</w:t>
      </w:r>
      <w:bookmarkEnd w:id="0"/>
      <w:r w:rsidR="00C86106">
        <w:t>.</w:t>
      </w:r>
    </w:p>
    <w:p w:rsidR="00C86106" w:rsidRDefault="00C86106" w:rsidP="002C71A6">
      <w:pPr>
        <w:pStyle w:val="20"/>
        <w:shd w:val="clear" w:color="auto" w:fill="auto"/>
        <w:spacing w:before="0"/>
      </w:pPr>
    </w:p>
    <w:p w:rsidR="00C86106" w:rsidRDefault="00C86106" w:rsidP="002C71A6">
      <w:pPr>
        <w:pStyle w:val="20"/>
        <w:shd w:val="clear" w:color="auto" w:fill="auto"/>
        <w:spacing w:before="0"/>
      </w:pPr>
    </w:p>
    <w:p w:rsidR="00C86106" w:rsidRDefault="00C86106" w:rsidP="00C861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86106" w:rsidRDefault="00C86106" w:rsidP="00C8610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86106" w:rsidRDefault="00C86106" w:rsidP="00C8610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106" w:rsidRDefault="00C86106" w:rsidP="00C86106">
      <w:pPr>
        <w:jc w:val="right"/>
        <w:rPr>
          <w:sz w:val="28"/>
          <w:szCs w:val="28"/>
        </w:rPr>
      </w:pPr>
      <w:r>
        <w:rPr>
          <w:sz w:val="28"/>
          <w:szCs w:val="28"/>
        </w:rPr>
        <w:t>Георгиевский сельсовет</w:t>
      </w:r>
    </w:p>
    <w:p w:rsidR="00C86106" w:rsidRDefault="00C86106" w:rsidP="00C8610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10.08.2020 №154</w:t>
      </w:r>
    </w:p>
    <w:p w:rsidR="00C86106" w:rsidRDefault="00C86106" w:rsidP="002C71A6">
      <w:pPr>
        <w:pStyle w:val="20"/>
        <w:shd w:val="clear" w:color="auto" w:fill="auto"/>
        <w:spacing w:before="0" w:after="360"/>
        <w:ind w:left="5820"/>
        <w:jc w:val="right"/>
      </w:pPr>
    </w:p>
    <w:p w:rsidR="002C71A6" w:rsidRDefault="002C71A6" w:rsidP="002C71A6">
      <w:pPr>
        <w:pStyle w:val="10"/>
        <w:keepNext/>
        <w:keepLines/>
        <w:shd w:val="clear" w:color="auto" w:fill="auto"/>
        <w:spacing w:before="0" w:after="0" w:line="322" w:lineRule="exact"/>
      </w:pPr>
      <w:bookmarkStart w:id="1" w:name="bookmark5"/>
      <w:r>
        <w:t>Положение</w:t>
      </w:r>
      <w:bookmarkEnd w:id="1"/>
    </w:p>
    <w:p w:rsidR="002C71A6" w:rsidRDefault="002C71A6" w:rsidP="002C71A6">
      <w:pPr>
        <w:pStyle w:val="10"/>
        <w:keepNext/>
        <w:keepLines/>
        <w:shd w:val="clear" w:color="auto" w:fill="auto"/>
        <w:spacing w:before="0" w:after="0" w:line="322" w:lineRule="exact"/>
      </w:pPr>
      <w:r>
        <w:t>О порядке предоставления иных межбюджетных трансфертов передаваемых</w:t>
      </w:r>
      <w:r w:rsidRPr="00EF6A8A">
        <w:t xml:space="preserve"> </w:t>
      </w:r>
      <w:r>
        <w:t>из бюджета муниципального образования Георгиевский сельсовет в бюджет муниципального района на выполнение части полномочий поселений.</w:t>
      </w:r>
    </w:p>
    <w:p w:rsidR="00C86106" w:rsidRDefault="00C86106" w:rsidP="00C86106">
      <w:pPr>
        <w:pStyle w:val="10"/>
        <w:keepNext/>
        <w:keepLines/>
        <w:shd w:val="clear" w:color="auto" w:fill="auto"/>
        <w:spacing w:before="0" w:after="0" w:line="240" w:lineRule="auto"/>
      </w:pPr>
    </w:p>
    <w:p w:rsidR="002C71A6" w:rsidRDefault="002C71A6" w:rsidP="00C8610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28"/>
        </w:tabs>
        <w:spacing w:before="0" w:after="0" w:line="240" w:lineRule="auto"/>
        <w:ind w:left="3420"/>
        <w:jc w:val="both"/>
      </w:pPr>
      <w:bookmarkStart w:id="2" w:name="bookmark6"/>
      <w:r>
        <w:t>Общие положения</w:t>
      </w:r>
      <w:bookmarkEnd w:id="2"/>
    </w:p>
    <w:p w:rsidR="00C86106" w:rsidRDefault="00C86106" w:rsidP="00C86106">
      <w:pPr>
        <w:pStyle w:val="10"/>
        <w:keepNext/>
        <w:keepLines/>
        <w:shd w:val="clear" w:color="auto" w:fill="auto"/>
        <w:tabs>
          <w:tab w:val="left" w:pos="3728"/>
        </w:tabs>
        <w:spacing w:before="0" w:after="0" w:line="240" w:lineRule="auto"/>
        <w:ind w:left="3420"/>
        <w:jc w:val="both"/>
      </w:pPr>
    </w:p>
    <w:p w:rsidR="002C71A6" w:rsidRDefault="002C71A6" w:rsidP="00C86106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240" w:lineRule="auto"/>
        <w:ind w:firstLine="760"/>
        <w:jc w:val="both"/>
      </w:pPr>
      <w:r>
        <w:t xml:space="preserve">Настоящее Положение разработано в соответствии с положениями </w:t>
      </w:r>
      <w:hyperlink r:id="rId8" w:history="1">
        <w:r>
          <w:rPr>
            <w:rStyle w:val="a3"/>
          </w:rPr>
          <w:t>статей 9,</w:t>
        </w:r>
      </w:hyperlink>
      <w:hyperlink r:id="rId9" w:history="1">
        <w:r>
          <w:rPr>
            <w:rStyle w:val="a3"/>
          </w:rPr>
          <w:t xml:space="preserve"> 142,</w:t>
        </w:r>
      </w:hyperlink>
      <w:hyperlink r:id="rId10" w:history="1">
        <w:r>
          <w:rPr>
            <w:rStyle w:val="a3"/>
          </w:rPr>
          <w:t xml:space="preserve"> 142.4 </w:t>
        </w:r>
      </w:hyperlink>
      <w:r>
        <w:t>Бюджетного кодекса Российской Федерации,</w:t>
      </w:r>
      <w:hyperlink r:id="rId11" w:history="1">
        <w:r>
          <w:rPr>
            <w:rStyle w:val="a3"/>
          </w:rPr>
          <w:t xml:space="preserve"> пунктом 4</w:t>
        </w:r>
      </w:hyperlink>
      <w:r>
        <w:t xml:space="preserve"> </w:t>
      </w:r>
      <w:hyperlink r:id="rId12" w:history="1">
        <w:r>
          <w:rPr>
            <w:rStyle w:val="a3"/>
          </w:rPr>
          <w:t xml:space="preserve">статьи 15 </w:t>
        </w:r>
      </w:hyperlink>
      <w:r>
        <w:t>Федерального закона № 131-ФЗ от 06.10.2003 "Об общих принципах организации местного самоуправления в Российской Федерации" и устанавливает порядок предоставления иных межбюджетных трансфертов из бюджета муниципального образования Георгиевский сельсовет бюджету МО Александровский район.</w:t>
      </w:r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368"/>
        </w:tabs>
        <w:spacing w:before="0" w:line="240" w:lineRule="auto"/>
        <w:ind w:firstLine="760"/>
        <w:jc w:val="both"/>
      </w:pPr>
      <w:r>
        <w:t>Иными межбюджетными трансфертами в целях настоящего Положения являются средства, предоставленные из бюджета муниципального образования Георгиевский сельсовет б</w:t>
      </w:r>
      <w:r w:rsidR="00C86106">
        <w:t>юджету МО Александровский район.</w:t>
      </w:r>
    </w:p>
    <w:p w:rsidR="00C86106" w:rsidRDefault="00C86106" w:rsidP="00C86106">
      <w:pPr>
        <w:pStyle w:val="20"/>
        <w:shd w:val="clear" w:color="auto" w:fill="auto"/>
        <w:tabs>
          <w:tab w:val="left" w:pos="1368"/>
        </w:tabs>
        <w:spacing w:before="0" w:line="240" w:lineRule="auto"/>
        <w:ind w:left="760"/>
        <w:jc w:val="both"/>
      </w:pPr>
    </w:p>
    <w:p w:rsidR="002C71A6" w:rsidRDefault="002C71A6" w:rsidP="00C8610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240" w:lineRule="auto"/>
        <w:ind w:firstLine="760"/>
      </w:pPr>
      <w:bookmarkStart w:id="3" w:name="bookmark7"/>
      <w:r>
        <w:t>Условия предоставления иных межбюджетных трансфертов</w:t>
      </w:r>
      <w:bookmarkEnd w:id="3"/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254"/>
        </w:tabs>
        <w:spacing w:before="0" w:line="240" w:lineRule="auto"/>
        <w:ind w:firstLine="760"/>
        <w:jc w:val="both"/>
      </w:pPr>
      <w:r>
        <w:t>Иные межбюджетные трансферты из бюджета муниципального образования Георгиевский сельсовет бюджету МО Александровский район предоставляются в следующих случаях: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before="0" w:line="240" w:lineRule="auto"/>
        <w:ind w:firstLine="760"/>
        <w:jc w:val="both"/>
      </w:pPr>
      <w:r>
        <w:t>при передаче МО Александровский район части полномочий муниципального образования Георгиевский сельсовет по решению вопросов местного значения муниципального образования Георгиевский сельсовет, в соответствии с заключенными соглашениями;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before="0" w:line="240" w:lineRule="auto"/>
        <w:ind w:firstLine="760"/>
        <w:jc w:val="both"/>
      </w:pPr>
      <w:r>
        <w:t>возникновение в бюджетах поселений непредвиденных социально значимых расходов;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spacing w:before="0" w:line="240" w:lineRule="auto"/>
        <w:ind w:firstLine="760"/>
        <w:jc w:val="both"/>
      </w:pPr>
      <w:r>
        <w:t>принятие в течение финансового года администрацией Георгиевского сельсовета или администрацией Александровского района решений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before="0" w:line="240" w:lineRule="auto"/>
        <w:ind w:firstLine="760"/>
        <w:jc w:val="both"/>
      </w:pPr>
      <w:r>
        <w:t xml:space="preserve">при возникновении либо в целях предупреждения аварийной ситуации на объектах муниципальной собственности поселения и проведение проектно-изыскательных работ, работ по строительству и реконструкции </w:t>
      </w:r>
      <w:r>
        <w:lastRenderedPageBreak/>
        <w:t xml:space="preserve">сооружений инженерной и общественной инфраструктуры </w:t>
      </w:r>
      <w:proofErr w:type="spellStart"/>
      <w:r>
        <w:t>общепоселенческого</w:t>
      </w:r>
      <w:proofErr w:type="spellEnd"/>
      <w:r>
        <w:t xml:space="preserve"> значения;</w:t>
      </w:r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290"/>
        </w:tabs>
        <w:spacing w:before="0" w:line="240" w:lineRule="auto"/>
        <w:ind w:firstLine="760"/>
        <w:jc w:val="both"/>
      </w:pPr>
      <w:r>
        <w:t>Иные межбюджетные трансферты из бюджета муниципального образования Георгиевский сельсовет бюджету МО Александровский район предоставляются в соответствии с заключенными соглашениями. Заключение соглашения от имени администрации муниципального образования Георгиевский сельсовет осуществляет  глава администрации МО Георгиевский сельсовет.</w:t>
      </w:r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509"/>
          <w:tab w:val="left" w:pos="3207"/>
          <w:tab w:val="left" w:pos="3736"/>
          <w:tab w:val="left" w:pos="5090"/>
          <w:tab w:val="left" w:pos="6798"/>
          <w:tab w:val="left" w:pos="7864"/>
        </w:tabs>
        <w:spacing w:before="0" w:line="240" w:lineRule="auto"/>
        <w:ind w:firstLine="760"/>
        <w:jc w:val="both"/>
      </w:pPr>
      <w:r>
        <w:t>Соглашение о передаче МО Александровский район части полномочий муниципального образования Георгиевский сельсовет по решению вопросов местного значения заключается на основании решения Совета депутатов муниципального образования Георгиевский сельсовет о передаче части полномочий муниципального образования Георгиевский сельсовет.</w:t>
      </w:r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509"/>
          <w:tab w:val="left" w:pos="3207"/>
          <w:tab w:val="left" w:pos="3736"/>
          <w:tab w:val="left" w:pos="5090"/>
          <w:tab w:val="left" w:pos="6798"/>
          <w:tab w:val="left" w:pos="7864"/>
        </w:tabs>
        <w:spacing w:before="0" w:line="240" w:lineRule="auto"/>
        <w:ind w:firstLine="760"/>
        <w:jc w:val="both"/>
      </w:pPr>
      <w:proofErr w:type="gramStart"/>
      <w:r>
        <w:t>Соглашения о передаче МО Александровский район части полномочий муниципального образования Георгиевский сельсовет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решении Совета депутатов муниципального образования Георгиевский сельсовет о бюджете муниципального образования Георгиевский сельсовет на текущий финансовый год и плановый период.</w:t>
      </w:r>
      <w:proofErr w:type="gramEnd"/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290"/>
        </w:tabs>
        <w:spacing w:before="0" w:line="240" w:lineRule="auto"/>
        <w:ind w:firstLine="760"/>
        <w:jc w:val="both"/>
      </w:pPr>
      <w:r>
        <w:t>Объем иных межбюджетных трансфертов не может превышать объем бюджетных ассигнований, утвержденных на эти цели в решении Совета депутатов о бюджете муниципального образования Георгиевский сельсовет на текущий финансовый год и плановый период.</w:t>
      </w:r>
    </w:p>
    <w:p w:rsidR="002C71A6" w:rsidRDefault="002C71A6" w:rsidP="00C86106">
      <w:pPr>
        <w:pStyle w:val="20"/>
        <w:shd w:val="clear" w:color="auto" w:fill="auto"/>
        <w:tabs>
          <w:tab w:val="left" w:pos="1290"/>
        </w:tabs>
        <w:spacing w:before="0" w:line="240" w:lineRule="auto"/>
        <w:ind w:left="760"/>
        <w:jc w:val="both"/>
      </w:pPr>
    </w:p>
    <w:p w:rsidR="002C71A6" w:rsidRDefault="002C71A6" w:rsidP="00C8610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07"/>
        </w:tabs>
        <w:spacing w:before="0" w:after="0" w:line="240" w:lineRule="auto"/>
        <w:ind w:left="2860"/>
        <w:jc w:val="both"/>
      </w:pPr>
      <w:bookmarkStart w:id="4" w:name="bookmark8"/>
      <w:r>
        <w:t>Требования к соглашению</w:t>
      </w:r>
      <w:bookmarkEnd w:id="4"/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509"/>
        </w:tabs>
        <w:spacing w:before="0" w:line="240" w:lineRule="auto"/>
        <w:ind w:firstLine="760"/>
        <w:jc w:val="both"/>
      </w:pPr>
      <w:r>
        <w:t>Соглашение о передаче МО Александровский район части полномочий муниципального образования Георгиевский сельсовет по решению вопросов местного значения:</w:t>
      </w:r>
    </w:p>
    <w:p w:rsidR="002C71A6" w:rsidRDefault="002C71A6" w:rsidP="00C86106">
      <w:pPr>
        <w:pStyle w:val="20"/>
        <w:numPr>
          <w:ilvl w:val="2"/>
          <w:numId w:val="4"/>
        </w:numPr>
        <w:shd w:val="clear" w:color="auto" w:fill="auto"/>
        <w:tabs>
          <w:tab w:val="left" w:pos="1509"/>
        </w:tabs>
        <w:spacing w:before="0" w:line="240" w:lineRule="auto"/>
        <w:ind w:firstLine="760"/>
        <w:jc w:val="both"/>
      </w:pPr>
      <w:r>
        <w:t>Условия предоставления иных межбюджетных трансфертов при передаче МО Александровский район части полномочий муниципального образования Георгиевский сельсовет по решению вопросов местного значения устанавливаются в соглашении о передаче части полномочий.</w:t>
      </w:r>
    </w:p>
    <w:p w:rsidR="002C71A6" w:rsidRDefault="002C71A6" w:rsidP="00C86106">
      <w:pPr>
        <w:pStyle w:val="20"/>
        <w:numPr>
          <w:ilvl w:val="2"/>
          <w:numId w:val="4"/>
        </w:numPr>
        <w:shd w:val="clear" w:color="auto" w:fill="auto"/>
        <w:tabs>
          <w:tab w:val="left" w:pos="1509"/>
        </w:tabs>
        <w:spacing w:before="0" w:line="240" w:lineRule="auto"/>
        <w:ind w:firstLine="760"/>
        <w:jc w:val="both"/>
      </w:pPr>
      <w:r>
        <w:t>В соглашении о передаче МО Александровский район части полномочий муниципального образования Георгиевский сельсовет в части предоставления иных межбюджетных трансфертов должна содержаться</w:t>
      </w:r>
    </w:p>
    <w:p w:rsidR="002C71A6" w:rsidRDefault="002C71A6" w:rsidP="00C86106">
      <w:pPr>
        <w:pStyle w:val="20"/>
        <w:shd w:val="clear" w:color="auto" w:fill="auto"/>
        <w:spacing w:before="0" w:line="240" w:lineRule="auto"/>
      </w:pPr>
      <w:r>
        <w:t>следующая информация: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line="240" w:lineRule="auto"/>
        <w:ind w:firstLine="760"/>
        <w:jc w:val="both"/>
      </w:pPr>
      <w:r>
        <w:t>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331"/>
        </w:tabs>
        <w:spacing w:before="0" w:line="240" w:lineRule="auto"/>
        <w:ind w:firstLine="760"/>
        <w:jc w:val="both"/>
      </w:pPr>
      <w:r>
        <w:t>порядок передачи иных межбюджетных трансфертов на осуществление переданных полномочий;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240" w:lineRule="auto"/>
        <w:ind w:firstLine="760"/>
        <w:jc w:val="both"/>
      </w:pPr>
      <w:r>
        <w:t>порядок осуществления контроля надлежащего использования иных межбюджетных трансфертов;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</w:pPr>
      <w:r>
        <w:lastRenderedPageBreak/>
        <w:t>финансовые санкции за ненадлежащее исполнение соглашения;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240" w:lineRule="auto"/>
        <w:ind w:firstLine="760"/>
        <w:jc w:val="both"/>
      </w:pPr>
      <w:r>
        <w:t>условия и порядок прекращения действия соглашения, в том числе досрочного.</w:t>
      </w:r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338"/>
        </w:tabs>
        <w:spacing w:before="0" w:line="240" w:lineRule="auto"/>
        <w:ind w:firstLine="760"/>
        <w:jc w:val="both"/>
      </w:pPr>
      <w:r>
        <w:t>Соглашение о предоставлении иных межбюджетных трансфертов:</w:t>
      </w:r>
    </w:p>
    <w:p w:rsidR="002C71A6" w:rsidRDefault="002C71A6" w:rsidP="00C86106">
      <w:pPr>
        <w:pStyle w:val="20"/>
        <w:numPr>
          <w:ilvl w:val="2"/>
          <w:numId w:val="4"/>
        </w:numPr>
        <w:shd w:val="clear" w:color="auto" w:fill="auto"/>
        <w:tabs>
          <w:tab w:val="left" w:pos="1509"/>
        </w:tabs>
        <w:spacing w:before="0" w:line="240" w:lineRule="auto"/>
        <w:ind w:firstLine="760"/>
        <w:jc w:val="both"/>
      </w:pPr>
      <w:r>
        <w:t>Соглашение о предоставлении иных межбюджетных трансфертов на иные цели должно содержать следующую информацию: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240" w:lineRule="auto"/>
        <w:ind w:firstLine="760"/>
        <w:jc w:val="both"/>
      </w:pPr>
      <w:r>
        <w:t>предмет соглашения (цели, на которые передаются иные межбюджетные трансферты);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</w:pPr>
      <w:r>
        <w:t>права и обязанности сторон;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</w:pPr>
      <w:r>
        <w:t>объем иных межбюджетных трансфертов;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</w:pPr>
      <w:r>
        <w:t>порядок передачи иных межбюджетных трансфертов;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240" w:lineRule="auto"/>
        <w:ind w:firstLine="760"/>
        <w:jc w:val="both"/>
      </w:pPr>
      <w:r>
        <w:t>порядок осуществления контроля целевого использования денежных средств, переданных в виде иных межбюджетных трансфертов;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</w:pPr>
      <w:r>
        <w:t>срок, на который заключается соглашение;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</w:pPr>
      <w:r>
        <w:t>финансовые санкции за ненадлежащее исполнение соглашения;</w:t>
      </w:r>
    </w:p>
    <w:p w:rsidR="002C71A6" w:rsidRDefault="002C71A6" w:rsidP="00C86106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240" w:lineRule="auto"/>
        <w:ind w:firstLine="760"/>
        <w:jc w:val="both"/>
      </w:pPr>
      <w:r>
        <w:t>условия и порядок прекращения действия соглашения, в том числе досрочного.</w:t>
      </w:r>
    </w:p>
    <w:p w:rsidR="00C86106" w:rsidRDefault="00C86106" w:rsidP="00C86106">
      <w:pPr>
        <w:pStyle w:val="20"/>
        <w:shd w:val="clear" w:color="auto" w:fill="auto"/>
        <w:tabs>
          <w:tab w:val="left" w:pos="991"/>
        </w:tabs>
        <w:spacing w:before="0" w:line="240" w:lineRule="auto"/>
        <w:ind w:left="760"/>
        <w:jc w:val="both"/>
      </w:pPr>
    </w:p>
    <w:p w:rsidR="002C71A6" w:rsidRDefault="002C71A6" w:rsidP="00C8610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 w:line="240" w:lineRule="auto"/>
        <w:ind w:firstLine="760"/>
        <w:jc w:val="both"/>
      </w:pPr>
      <w:bookmarkStart w:id="5" w:name="bookmark9"/>
      <w:r>
        <w:t>Порядок перечисления иных межбюджетных трансфертов</w:t>
      </w:r>
      <w:bookmarkEnd w:id="5"/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509"/>
        </w:tabs>
        <w:spacing w:before="0" w:line="240" w:lineRule="auto"/>
        <w:ind w:firstLine="760"/>
        <w:jc w:val="both"/>
      </w:pPr>
      <w:r>
        <w:t>Иные межбюджетные трансферты предоставляются в соответствии со сводной бюджетной росписью муниципального образования Георгиевский сельсовет в пределах лимитов бюджетных обязательств.</w:t>
      </w:r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331"/>
        </w:tabs>
        <w:spacing w:before="0" w:line="240" w:lineRule="auto"/>
        <w:ind w:firstLine="760"/>
        <w:jc w:val="both"/>
      </w:pPr>
      <w:r>
        <w:t>Орган местного самоуправления перечисляет межбюджетные трансферты, передаваемые</w:t>
      </w:r>
      <w:r w:rsidRPr="00EF6A8A">
        <w:t xml:space="preserve"> </w:t>
      </w:r>
      <w:r>
        <w:t>из бюджета муниципального образования Георгиевский сельсовет в бюджет муниципального района на выполнение части полномочий поселений в сроки, установленные соглашением.</w:t>
      </w:r>
    </w:p>
    <w:p w:rsidR="00C86106" w:rsidRDefault="00C86106" w:rsidP="00C86106">
      <w:pPr>
        <w:pStyle w:val="20"/>
        <w:shd w:val="clear" w:color="auto" w:fill="auto"/>
        <w:tabs>
          <w:tab w:val="left" w:pos="1331"/>
        </w:tabs>
        <w:spacing w:before="0" w:line="240" w:lineRule="auto"/>
        <w:ind w:left="760"/>
        <w:jc w:val="both"/>
      </w:pPr>
    </w:p>
    <w:p w:rsidR="002C71A6" w:rsidRDefault="002C71A6" w:rsidP="00C8610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460"/>
        <w:jc w:val="both"/>
      </w:pPr>
      <w:bookmarkStart w:id="6" w:name="bookmark10"/>
      <w:r>
        <w:t>Контроль использования иных межбюджетных трансфертов</w:t>
      </w:r>
      <w:bookmarkEnd w:id="6"/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340"/>
        </w:tabs>
        <w:spacing w:before="0" w:line="240" w:lineRule="auto"/>
        <w:ind w:firstLine="760"/>
        <w:jc w:val="both"/>
      </w:pPr>
      <w:r>
        <w:t>Органы местного</w:t>
      </w:r>
      <w:r>
        <w:tab/>
        <w:t>самоуправления</w:t>
      </w:r>
      <w:r>
        <w:tab/>
        <w:t>поселения осуществляют контроль целевого использования иных межбюджетных трансфертов в соответствии с</w:t>
      </w:r>
      <w:hyperlink r:id="rId13" w:history="1">
        <w:r>
          <w:rPr>
            <w:rStyle w:val="a3"/>
          </w:rPr>
          <w:t xml:space="preserve"> законодательством </w:t>
        </w:r>
      </w:hyperlink>
      <w:r>
        <w:t>Российской Федерации.</w:t>
      </w:r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340"/>
        </w:tabs>
        <w:spacing w:before="0" w:line="240" w:lineRule="auto"/>
        <w:ind w:firstLine="760"/>
        <w:jc w:val="both"/>
      </w:pPr>
      <w: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2C71A6" w:rsidRDefault="002C71A6" w:rsidP="00C86106">
      <w:pPr>
        <w:pStyle w:val="20"/>
        <w:shd w:val="clear" w:color="auto" w:fill="auto"/>
        <w:tabs>
          <w:tab w:val="left" w:pos="1340"/>
        </w:tabs>
        <w:spacing w:before="0" w:line="240" w:lineRule="auto"/>
        <w:ind w:left="760"/>
        <w:jc w:val="both"/>
      </w:pPr>
    </w:p>
    <w:p w:rsidR="002C71A6" w:rsidRDefault="002C71A6" w:rsidP="00C8610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122"/>
        </w:tabs>
        <w:spacing w:before="0" w:after="0" w:line="240" w:lineRule="auto"/>
        <w:ind w:left="2740"/>
        <w:jc w:val="both"/>
      </w:pPr>
      <w:bookmarkStart w:id="7" w:name="bookmark11"/>
      <w:r>
        <w:t>Заключительные положения</w:t>
      </w:r>
      <w:bookmarkEnd w:id="7"/>
    </w:p>
    <w:p w:rsidR="002C71A6" w:rsidRDefault="002C71A6" w:rsidP="00C86106">
      <w:pPr>
        <w:pStyle w:val="20"/>
        <w:numPr>
          <w:ilvl w:val="1"/>
          <w:numId w:val="4"/>
        </w:numPr>
        <w:shd w:val="clear" w:color="auto" w:fill="auto"/>
        <w:tabs>
          <w:tab w:val="left" w:pos="1340"/>
        </w:tabs>
        <w:spacing w:before="0" w:line="240" w:lineRule="auto"/>
        <w:ind w:firstLine="760"/>
        <w:jc w:val="both"/>
      </w:pPr>
      <w:r>
        <w:t>Соглашения заключаются между администрацией муниципального образования Георгиевский сельсовет и уполномоченным органом администрации муниципального образования Александровский район.</w:t>
      </w:r>
    </w:p>
    <w:p w:rsidR="00AA79D7" w:rsidRPr="002C71A6" w:rsidRDefault="002C71A6" w:rsidP="00C86106">
      <w:pPr>
        <w:jc w:val="both"/>
        <w:rPr>
          <w:sz w:val="28"/>
          <w:szCs w:val="28"/>
        </w:rPr>
      </w:pPr>
      <w:r w:rsidRPr="002C71A6">
        <w:rPr>
          <w:sz w:val="28"/>
          <w:szCs w:val="28"/>
        </w:rPr>
        <w:t>Подготовку соглашений осуществляет уполномоченный орган администрации муниципального образования Александровский район</w:t>
      </w:r>
      <w:r>
        <w:rPr>
          <w:sz w:val="28"/>
          <w:szCs w:val="28"/>
        </w:rPr>
        <w:t>.</w:t>
      </w:r>
    </w:p>
    <w:sectPr w:rsidR="00AA79D7" w:rsidRPr="002C71A6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260"/>
    <w:multiLevelType w:val="multilevel"/>
    <w:tmpl w:val="0232B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934AA"/>
    <w:multiLevelType w:val="multilevel"/>
    <w:tmpl w:val="795C5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85529"/>
    <w:multiLevelType w:val="multilevel"/>
    <w:tmpl w:val="8236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987CB3"/>
    <w:multiLevelType w:val="multilevel"/>
    <w:tmpl w:val="8236D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1A6"/>
    <w:rsid w:val="002C71A6"/>
    <w:rsid w:val="00315C72"/>
    <w:rsid w:val="003F5DBA"/>
    <w:rsid w:val="005855C3"/>
    <w:rsid w:val="00636150"/>
    <w:rsid w:val="00776D75"/>
    <w:rsid w:val="00AA79D7"/>
    <w:rsid w:val="00BE2430"/>
    <w:rsid w:val="00C86106"/>
    <w:rsid w:val="00D53222"/>
    <w:rsid w:val="00E4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1A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C71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C71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71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C71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71A6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2C71A6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2C71A6"/>
    <w:pPr>
      <w:widowControl w:val="0"/>
      <w:shd w:val="clear" w:color="auto" w:fill="FFFFFF"/>
      <w:spacing w:before="420" w:line="322" w:lineRule="exact"/>
    </w:pPr>
    <w:rPr>
      <w:sz w:val="28"/>
      <w:szCs w:val="28"/>
      <w:lang w:eastAsia="en-US"/>
    </w:rPr>
  </w:style>
  <w:style w:type="paragraph" w:styleId="a4">
    <w:name w:val="No Spacing"/>
    <w:link w:val="a5"/>
    <w:uiPriority w:val="1"/>
    <w:qFormat/>
    <w:rsid w:val="00C86106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4"/>
    <w:uiPriority w:val="1"/>
    <w:rsid w:val="00C86106"/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rsid w:val="00C86106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C86106"/>
    <w:rPr>
      <w:rFonts w:ascii="Times New Roman" w:hAnsi="Times New Roman" w:cs="Times New Roman" w:hint="default"/>
      <w:sz w:val="18"/>
      <w:szCs w:val="18"/>
    </w:rPr>
  </w:style>
  <w:style w:type="paragraph" w:styleId="a6">
    <w:name w:val="List Paragraph"/>
    <w:basedOn w:val="a"/>
    <w:uiPriority w:val="34"/>
    <w:qFormat/>
    <w:rsid w:val="00C86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9" TargetMode="External"/><Relationship Id="rId13" Type="http://schemas.openxmlformats.org/officeDocument/2006/relationships/hyperlink" Target="http://internet.garant.ru/document?id=120126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12604&amp;sub=1424" TargetMode="External"/><Relationship Id="rId12" Type="http://schemas.openxmlformats.org/officeDocument/2006/relationships/hyperlink" Target="http://internet.garant.ru/document?id=86367&amp;sub=15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12604&amp;sub=142" TargetMode="External"/><Relationship Id="rId11" Type="http://schemas.openxmlformats.org/officeDocument/2006/relationships/hyperlink" Target="http://internet.garant.ru/document?id=86367&amp;sub=1504" TargetMode="External"/><Relationship Id="rId5" Type="http://schemas.openxmlformats.org/officeDocument/2006/relationships/hyperlink" Target="http://internet.garant.ru/document?id=12012604&amp;sub=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12012604&amp;sub=1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12604&amp;sub=1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2020-09-10T10:03:00Z</cp:lastPrinted>
  <dcterms:created xsi:type="dcterms:W3CDTF">2020-09-10T07:58:00Z</dcterms:created>
  <dcterms:modified xsi:type="dcterms:W3CDTF">2020-09-10T10:03:00Z</dcterms:modified>
</cp:coreProperties>
</file>